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0032CD" w14:textId="293E3475" w:rsidR="008E5D05" w:rsidRPr="008E5D05" w:rsidRDefault="008E5D05" w:rsidP="008E5D05">
      <w:pPr>
        <w:spacing w:line="360" w:lineRule="auto"/>
        <w:jc w:val="right"/>
        <w:rPr>
          <w:rFonts w:asciiTheme="majorBidi" w:hAnsiTheme="majorBidi" w:cstheme="majorBidi"/>
          <w:b/>
          <w:bCs/>
        </w:rPr>
      </w:pPr>
      <w:r w:rsidRPr="008E5D05">
        <w:rPr>
          <w:rFonts w:asciiTheme="majorBidi" w:hAnsiTheme="majorBidi" w:cstheme="majorBidi"/>
          <w:b/>
          <w:bCs/>
        </w:rPr>
        <w:t>Techninės specifikacijos priedas Nr. 3</w:t>
      </w:r>
    </w:p>
    <w:p w14:paraId="1FF9317B" w14:textId="49EA710F" w:rsidR="00844930" w:rsidRPr="008E5D05" w:rsidRDefault="00844930" w:rsidP="008E5D05">
      <w:pPr>
        <w:spacing w:line="360" w:lineRule="auto"/>
        <w:jc w:val="center"/>
        <w:rPr>
          <w:rFonts w:asciiTheme="majorBidi" w:hAnsiTheme="majorBidi" w:cstheme="majorBidi"/>
          <w:b/>
          <w:bCs/>
        </w:rPr>
      </w:pPr>
      <w:r w:rsidRPr="008E5D05">
        <w:rPr>
          <w:rFonts w:asciiTheme="majorBidi" w:hAnsiTheme="majorBidi" w:cstheme="majorBidi"/>
          <w:b/>
          <w:bCs/>
        </w:rPr>
        <w:t>AKUMULIACINĖS TALPOS DUOMENŲ LAPAS</w:t>
      </w:r>
    </w:p>
    <w:p w14:paraId="2B75EF9B" w14:textId="5C871723" w:rsidR="00C20770" w:rsidRPr="00E01C95" w:rsidRDefault="00844930" w:rsidP="00D76671">
      <w:pPr>
        <w:spacing w:line="360" w:lineRule="auto"/>
        <w:jc w:val="both"/>
        <w:rPr>
          <w:rFonts w:asciiTheme="majorBidi" w:hAnsiTheme="majorBidi" w:cstheme="majorBidi"/>
        </w:rPr>
      </w:pPr>
      <w:r w:rsidRPr="00E01C95">
        <w:rPr>
          <w:rFonts w:asciiTheme="majorBidi" w:hAnsiTheme="majorBidi" w:cstheme="majorBidi"/>
        </w:rPr>
        <w:t>Technologiniai reikalavimai akumuliacin</w:t>
      </w:r>
      <w:r w:rsidR="0008340F">
        <w:rPr>
          <w:rFonts w:asciiTheme="majorBidi" w:hAnsiTheme="majorBidi" w:cstheme="majorBidi"/>
        </w:rPr>
        <w:t>e</w:t>
      </w:r>
      <w:r w:rsidRPr="00E01C95">
        <w:rPr>
          <w:rFonts w:asciiTheme="majorBidi" w:hAnsiTheme="majorBidi" w:cstheme="majorBidi"/>
        </w:rPr>
        <w:t>i talpai</w:t>
      </w:r>
    </w:p>
    <w:tbl>
      <w:tblPr>
        <w:tblW w:w="9315" w:type="dxa"/>
        <w:jc w:val="center"/>
        <w:tblCellMar>
          <w:left w:w="0" w:type="dxa"/>
          <w:right w:w="0" w:type="dxa"/>
        </w:tblCellMar>
        <w:tblLook w:val="04A0" w:firstRow="1" w:lastRow="0" w:firstColumn="1" w:lastColumn="0" w:noHBand="0" w:noVBand="1"/>
      </w:tblPr>
      <w:tblGrid>
        <w:gridCol w:w="3820"/>
        <w:gridCol w:w="1257"/>
        <w:gridCol w:w="4238"/>
      </w:tblGrid>
      <w:tr w:rsidR="00A476A5" w:rsidRPr="00A476A5" w14:paraId="08D7B98B" w14:textId="77777777" w:rsidTr="00A476A5">
        <w:trPr>
          <w:trHeight w:val="315"/>
          <w:jc w:val="center"/>
        </w:trPr>
        <w:tc>
          <w:tcPr>
            <w:tcW w:w="382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center"/>
            <w:hideMark/>
          </w:tcPr>
          <w:p w14:paraId="022FF92A" w14:textId="2E816316" w:rsidR="00A476A5" w:rsidRPr="00A476A5" w:rsidRDefault="00A476A5" w:rsidP="009747E2">
            <w:pPr>
              <w:spacing w:after="0" w:line="240" w:lineRule="auto"/>
              <w:jc w:val="both"/>
              <w:rPr>
                <w:rFonts w:asciiTheme="majorBidi" w:eastAsia="Times New Roman" w:hAnsiTheme="majorBidi" w:cstheme="majorBidi"/>
                <w:b/>
                <w:bCs/>
                <w:kern w:val="0"/>
                <w:lang w:eastAsia="lt-LT"/>
                <w14:ligatures w14:val="none"/>
              </w:rPr>
            </w:pPr>
            <w:r w:rsidRPr="00A476A5">
              <w:rPr>
                <w:rFonts w:asciiTheme="majorBidi" w:eastAsia="Times New Roman" w:hAnsiTheme="majorBidi" w:cstheme="majorBidi"/>
                <w:b/>
                <w:bCs/>
                <w:kern w:val="0"/>
                <w:lang w:eastAsia="lt-LT"/>
                <w14:ligatures w14:val="none"/>
              </w:rPr>
              <w:t xml:space="preserve">Aprašymas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center"/>
            <w:hideMark/>
          </w:tcPr>
          <w:p w14:paraId="057671A4" w14:textId="700D8356" w:rsidR="00A476A5" w:rsidRPr="00A476A5" w:rsidRDefault="00A476A5" w:rsidP="009747E2">
            <w:pPr>
              <w:spacing w:after="0" w:line="240" w:lineRule="auto"/>
              <w:jc w:val="both"/>
              <w:rPr>
                <w:rFonts w:asciiTheme="majorBidi" w:eastAsia="Times New Roman" w:hAnsiTheme="majorBidi" w:cstheme="majorBidi"/>
                <w:b/>
                <w:bCs/>
                <w:kern w:val="0"/>
                <w:lang w:eastAsia="lt-LT"/>
                <w14:ligatures w14:val="none"/>
              </w:rPr>
            </w:pPr>
            <w:r w:rsidRPr="00A476A5">
              <w:rPr>
                <w:rFonts w:asciiTheme="majorBidi" w:eastAsia="Times New Roman" w:hAnsiTheme="majorBidi" w:cstheme="majorBidi"/>
                <w:b/>
                <w:bCs/>
                <w:kern w:val="0"/>
                <w:lang w:eastAsia="lt-LT"/>
                <w14:ligatures w14:val="none"/>
              </w:rPr>
              <w:t>Matavimo vnt.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center"/>
            <w:hideMark/>
          </w:tcPr>
          <w:p w14:paraId="2BF24898" w14:textId="567DC0D9" w:rsidR="00A476A5" w:rsidRPr="00A476A5" w:rsidRDefault="00A476A5" w:rsidP="009747E2">
            <w:pPr>
              <w:spacing w:after="0" w:line="240" w:lineRule="auto"/>
              <w:jc w:val="both"/>
              <w:rPr>
                <w:rFonts w:asciiTheme="majorBidi" w:eastAsia="Times New Roman" w:hAnsiTheme="majorBidi" w:cstheme="majorBidi"/>
                <w:b/>
                <w:bCs/>
                <w:kern w:val="0"/>
                <w:lang w:eastAsia="lt-LT"/>
                <w14:ligatures w14:val="none"/>
              </w:rPr>
            </w:pPr>
            <w:r w:rsidRPr="00A476A5">
              <w:rPr>
                <w:rFonts w:asciiTheme="majorBidi" w:eastAsia="Times New Roman" w:hAnsiTheme="majorBidi" w:cstheme="majorBidi"/>
                <w:b/>
                <w:bCs/>
                <w:kern w:val="0"/>
                <w:lang w:eastAsia="lt-LT"/>
                <w14:ligatures w14:val="none"/>
              </w:rPr>
              <w:t xml:space="preserve">Reikšmė </w:t>
            </w:r>
          </w:p>
        </w:tc>
      </w:tr>
      <w:tr w:rsidR="00A476A5" w:rsidRPr="00E01C95" w14:paraId="603489C2" w14:textId="77777777" w:rsidTr="00A476A5">
        <w:trPr>
          <w:trHeight w:val="315"/>
          <w:jc w:val="center"/>
        </w:trPr>
        <w:tc>
          <w:tcPr>
            <w:tcW w:w="382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B2A6C08" w14:textId="6D629298"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Informacija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57F4A2C" w14:textId="77777777"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F4D369A" w14:textId="77777777"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p>
        </w:tc>
      </w:tr>
      <w:tr w:rsidR="00A476A5" w:rsidRPr="00E01C95" w14:paraId="6D7DEB9C" w14:textId="77777777" w:rsidTr="00A476A5">
        <w:trPr>
          <w:trHeight w:val="315"/>
          <w:jc w:val="center"/>
        </w:trPr>
        <w:tc>
          <w:tcPr>
            <w:tcW w:w="382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0D387A5" w14:textId="52B6C53B"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 xml:space="preserve">Montavimo adresas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E07890E" w14:textId="77777777"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22195D5" w14:textId="3D33050E"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Skuodas, Šatrijos g. 3B</w:t>
            </w:r>
          </w:p>
        </w:tc>
      </w:tr>
      <w:tr w:rsidR="00A476A5" w:rsidRPr="00E01C95" w14:paraId="4566A885" w14:textId="77777777" w:rsidTr="00A476A5">
        <w:trPr>
          <w:trHeight w:val="315"/>
          <w:jc w:val="center"/>
        </w:trPr>
        <w:tc>
          <w:tcPr>
            <w:tcW w:w="382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03B6F1F" w14:textId="046E0CE2"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Surinkimo ir eksploatavimo sąlygos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322C909" w14:textId="77777777"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88730C5" w14:textId="460A8B5A"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 xml:space="preserve">Lauke </w:t>
            </w:r>
          </w:p>
        </w:tc>
      </w:tr>
      <w:tr w:rsidR="00A476A5" w:rsidRPr="00E01C95" w14:paraId="6A6C4254" w14:textId="77777777" w:rsidTr="00A476A5">
        <w:trPr>
          <w:trHeight w:val="315"/>
          <w:jc w:val="center"/>
        </w:trPr>
        <w:tc>
          <w:tcPr>
            <w:tcW w:w="382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7E5060C" w14:textId="27954199"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 xml:space="preserve">Aplinkos temperatūra min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825EB21" w14:textId="77777777"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°C</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1BA12B3" w14:textId="77777777"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−30</w:t>
            </w:r>
          </w:p>
        </w:tc>
      </w:tr>
      <w:tr w:rsidR="00A476A5" w:rsidRPr="00E01C95" w14:paraId="49DAA515" w14:textId="77777777" w:rsidTr="00A476A5">
        <w:trPr>
          <w:trHeight w:val="315"/>
          <w:jc w:val="center"/>
        </w:trPr>
        <w:tc>
          <w:tcPr>
            <w:tcW w:w="382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704D072" w14:textId="6D33D2A7"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 xml:space="preserve">Aplinkos temperatūra max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EBDACF6" w14:textId="77777777"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°C</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DA12379" w14:textId="77777777"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50</w:t>
            </w:r>
          </w:p>
        </w:tc>
      </w:tr>
      <w:tr w:rsidR="00A476A5" w:rsidRPr="00E01C95" w14:paraId="69AF77FC" w14:textId="77777777" w:rsidTr="00A476A5">
        <w:trPr>
          <w:trHeight w:val="315"/>
          <w:jc w:val="center"/>
        </w:trPr>
        <w:tc>
          <w:tcPr>
            <w:tcW w:w="382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669D90E" w14:textId="77CC70B8"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 xml:space="preserve">Katilinės darbo laikas per metus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5B8C47B" w14:textId="3D6BA1E1"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 xml:space="preserve">Mėn.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C5666B9" w14:textId="6A8AF089"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7</w:t>
            </w:r>
          </w:p>
        </w:tc>
      </w:tr>
      <w:tr w:rsidR="00A476A5" w:rsidRPr="00E01C95" w14:paraId="52CE41CD" w14:textId="77777777" w:rsidTr="00A476A5">
        <w:trPr>
          <w:trHeight w:val="315"/>
          <w:jc w:val="center"/>
        </w:trPr>
        <w:tc>
          <w:tcPr>
            <w:tcW w:w="9315" w:type="dxa"/>
            <w:gridSpan w:val="3"/>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tcPr>
          <w:p w14:paraId="04808DD8" w14:textId="3E4A4285" w:rsidR="00A476A5" w:rsidRPr="00E01C95" w:rsidRDefault="00A476A5" w:rsidP="009747E2">
            <w:pPr>
              <w:spacing w:after="0" w:line="240" w:lineRule="auto"/>
              <w:jc w:val="both"/>
              <w:rPr>
                <w:rFonts w:asciiTheme="majorBidi" w:eastAsia="Times New Roman" w:hAnsiTheme="majorBidi" w:cstheme="majorBidi"/>
                <w:kern w:val="0"/>
                <w:highlight w:val="yellow"/>
                <w:lang w:eastAsia="lt-LT"/>
                <w14:ligatures w14:val="none"/>
              </w:rPr>
            </w:pPr>
            <w:r w:rsidRPr="00E01C95">
              <w:rPr>
                <w:rFonts w:asciiTheme="majorBidi" w:eastAsia="Times New Roman" w:hAnsiTheme="majorBidi" w:cstheme="majorBidi"/>
                <w:kern w:val="0"/>
                <w:lang w:eastAsia="lt-LT"/>
                <w14:ligatures w14:val="none"/>
              </w:rPr>
              <w:t>BENDRIEJI DUOMENYS</w:t>
            </w:r>
          </w:p>
        </w:tc>
      </w:tr>
      <w:tr w:rsidR="00A476A5" w:rsidRPr="00E01C95" w14:paraId="5284EA95" w14:textId="77777777" w:rsidTr="00A476A5">
        <w:trPr>
          <w:trHeight w:val="315"/>
          <w:jc w:val="center"/>
        </w:trPr>
        <w:tc>
          <w:tcPr>
            <w:tcW w:w="382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tcPr>
          <w:p w14:paraId="7EB36708" w14:textId="0B0F02AC"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hAnsiTheme="majorBidi" w:cstheme="majorBidi"/>
              </w:rPr>
              <w:t>Visa įranga turi būti sertifikuota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tcPr>
          <w:p w14:paraId="438498A4" w14:textId="072A4408"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tcPr>
          <w:p w14:paraId="6DF12090" w14:textId="77777777" w:rsidR="00A476A5" w:rsidRPr="00E01C95" w:rsidRDefault="00A476A5" w:rsidP="009747E2">
            <w:pPr>
              <w:spacing w:after="0" w:line="240" w:lineRule="auto"/>
              <w:jc w:val="both"/>
              <w:rPr>
                <w:rFonts w:asciiTheme="majorBidi" w:hAnsiTheme="majorBidi" w:cstheme="majorBidi"/>
              </w:rPr>
            </w:pPr>
            <w:r w:rsidRPr="00E01C95">
              <w:rPr>
                <w:rFonts w:asciiTheme="majorBidi" w:hAnsiTheme="majorBidi" w:cstheme="majorBidi"/>
              </w:rPr>
              <w:t>CE žymėjimas. Visi</w:t>
            </w:r>
          </w:p>
          <w:p w14:paraId="567B1C16" w14:textId="77777777" w:rsidR="00A476A5" w:rsidRPr="00E01C95" w:rsidRDefault="00A476A5" w:rsidP="009747E2">
            <w:pPr>
              <w:spacing w:after="0" w:line="240" w:lineRule="auto"/>
              <w:jc w:val="both"/>
              <w:rPr>
                <w:rFonts w:asciiTheme="majorBidi" w:hAnsiTheme="majorBidi" w:cstheme="majorBidi"/>
              </w:rPr>
            </w:pPr>
            <w:r w:rsidRPr="00E01C95">
              <w:rPr>
                <w:rFonts w:asciiTheme="majorBidi" w:hAnsiTheme="majorBidi" w:cstheme="majorBidi"/>
              </w:rPr>
              <w:t>sertifikatai turi būti</w:t>
            </w:r>
          </w:p>
          <w:p w14:paraId="50E0936F" w14:textId="4BF167DC" w:rsidR="00A476A5" w:rsidRPr="00E01C95" w:rsidRDefault="00A476A5" w:rsidP="009747E2">
            <w:pPr>
              <w:spacing w:after="0" w:line="240" w:lineRule="auto"/>
              <w:jc w:val="both"/>
              <w:rPr>
                <w:rFonts w:asciiTheme="majorBidi" w:eastAsia="Times New Roman" w:hAnsiTheme="majorBidi" w:cstheme="majorBidi"/>
                <w:kern w:val="0"/>
                <w:highlight w:val="yellow"/>
                <w:lang w:eastAsia="lt-LT"/>
                <w14:ligatures w14:val="none"/>
              </w:rPr>
            </w:pPr>
            <w:r w:rsidRPr="00E01C95">
              <w:rPr>
                <w:rFonts w:asciiTheme="majorBidi" w:hAnsiTheme="majorBidi" w:cstheme="majorBidi"/>
              </w:rPr>
              <w:t>pristatyti užsakovui</w:t>
            </w:r>
          </w:p>
        </w:tc>
      </w:tr>
      <w:tr w:rsidR="00A476A5" w:rsidRPr="00E01C95" w14:paraId="0C7366E2" w14:textId="77777777" w:rsidTr="00A476A5">
        <w:trPr>
          <w:trHeight w:val="315"/>
          <w:jc w:val="center"/>
        </w:trPr>
        <w:tc>
          <w:tcPr>
            <w:tcW w:w="382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ED9EB6C" w14:textId="1B166DCC"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 xml:space="preserve">Aptarnavimo instrukcija </w:t>
            </w:r>
            <w:r w:rsidR="00367DD2" w:rsidRPr="00367DD2">
              <w:rPr>
                <w:rFonts w:asciiTheme="majorBidi" w:eastAsia="Times New Roman" w:hAnsiTheme="majorBidi" w:cstheme="majorBidi"/>
                <w:kern w:val="0"/>
                <w:lang w:eastAsia="lt-LT"/>
                <w14:ligatures w14:val="none"/>
              </w:rPr>
              <w:t xml:space="preserve">bei </w:t>
            </w:r>
            <w:r w:rsidR="00367DD2">
              <w:rPr>
                <w:rFonts w:asciiTheme="majorBidi" w:eastAsia="Times New Roman" w:hAnsiTheme="majorBidi" w:cstheme="majorBidi"/>
                <w:kern w:val="0"/>
                <w:lang w:eastAsia="lt-LT"/>
                <w14:ligatures w14:val="none"/>
              </w:rPr>
              <w:t>SCADA</w:t>
            </w:r>
            <w:r w:rsidR="00367DD2" w:rsidRPr="00367DD2">
              <w:rPr>
                <w:rFonts w:asciiTheme="majorBidi" w:eastAsia="Times New Roman" w:hAnsiTheme="majorBidi" w:cstheme="majorBidi"/>
                <w:kern w:val="0"/>
                <w:lang w:eastAsia="lt-LT"/>
                <w14:ligatures w14:val="none"/>
              </w:rPr>
              <w:t>, automatizavimo sistemų  langų atvaizdavimas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929655F" w14:textId="77777777"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422F73B" w14:textId="6DC31342"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 xml:space="preserve">Lietuvių kalba </w:t>
            </w:r>
          </w:p>
        </w:tc>
      </w:tr>
      <w:tr w:rsidR="00A476A5" w:rsidRPr="00E01C95" w14:paraId="54E01D1B" w14:textId="77777777" w:rsidTr="00A476A5">
        <w:trPr>
          <w:trHeight w:val="315"/>
          <w:jc w:val="center"/>
        </w:trPr>
        <w:tc>
          <w:tcPr>
            <w:tcW w:w="382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A6906AF" w14:textId="6B1773D4"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 xml:space="preserve">Įrangos ir jutiklių sužymėjimą vietoje turi atlikti talpos tiekėjas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A324B00" w14:textId="17300BD8"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Taip/Ne</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67440A1" w14:textId="6CF36CE2"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 xml:space="preserve">Taip </w:t>
            </w:r>
          </w:p>
        </w:tc>
      </w:tr>
      <w:tr w:rsidR="00A476A5" w:rsidRPr="00E01C95" w14:paraId="4915B742" w14:textId="77777777" w:rsidTr="00A476A5">
        <w:trPr>
          <w:trHeight w:val="315"/>
          <w:jc w:val="center"/>
        </w:trPr>
        <w:tc>
          <w:tcPr>
            <w:tcW w:w="382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E590B78" w14:textId="51A50001"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 xml:space="preserve">Gamintojas turi pateikti brėžinius ir 3D modeliu (dwg, step arba sat)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919D02A" w14:textId="2303F6DD"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Taip/Ne</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E539F5E" w14:textId="3A1B4FCC"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 xml:space="preserve">Taip </w:t>
            </w:r>
          </w:p>
        </w:tc>
      </w:tr>
      <w:tr w:rsidR="00A476A5" w:rsidRPr="00E01C95" w14:paraId="799F5AE4" w14:textId="77777777" w:rsidTr="00A476A5">
        <w:trPr>
          <w:trHeight w:val="315"/>
          <w:jc w:val="center"/>
        </w:trPr>
        <w:tc>
          <w:tcPr>
            <w:tcW w:w="382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6737249" w14:textId="323C15AD"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 xml:space="preserve">Akumuliacinių talpų kiekis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5F43E19" w14:textId="6040F949"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Vnt.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5FF2E49" w14:textId="77777777"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1</w:t>
            </w:r>
          </w:p>
        </w:tc>
      </w:tr>
      <w:tr w:rsidR="00A476A5" w:rsidRPr="00E01C95" w14:paraId="3FF5B767" w14:textId="77777777" w:rsidTr="00A476A5">
        <w:trPr>
          <w:trHeight w:val="315"/>
          <w:jc w:val="center"/>
        </w:trPr>
        <w:tc>
          <w:tcPr>
            <w:tcW w:w="382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4F16FED" w14:textId="2453B842"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 xml:space="preserve">Akumuliacinės talpos tipas ir konstrukcija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D5FB7D4" w14:textId="77777777"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C1C2CF6" w14:textId="6C95012D"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Vertikali, atmosferinė, surenkama vietoje su fiksuotu stogu</w:t>
            </w:r>
          </w:p>
        </w:tc>
      </w:tr>
      <w:tr w:rsidR="00A476A5" w:rsidRPr="00E01C95" w14:paraId="1CD26BE9" w14:textId="77777777" w:rsidTr="00A476A5">
        <w:trPr>
          <w:trHeight w:val="315"/>
          <w:jc w:val="center"/>
        </w:trPr>
        <w:tc>
          <w:tcPr>
            <w:tcW w:w="382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FFE8C5D" w14:textId="12ABC8C8"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 xml:space="preserve">Stogo konstrukcija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35BAEFD" w14:textId="77777777"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F550CA2" w14:textId="4617F38C"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Hermetiškas, epoksidu dengtais plieno lakštais</w:t>
            </w:r>
          </w:p>
        </w:tc>
      </w:tr>
      <w:tr w:rsidR="00A476A5" w:rsidRPr="00E01C95" w14:paraId="779ED5D2" w14:textId="77777777" w:rsidTr="00A476A5">
        <w:trPr>
          <w:trHeight w:val="315"/>
          <w:jc w:val="center"/>
        </w:trPr>
        <w:tc>
          <w:tcPr>
            <w:tcW w:w="382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C997956" w14:textId="7E2A4A33"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Akumuliacinės talpos pamatai</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6D0C5A4" w14:textId="77777777"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23ADF8D" w14:textId="5F34E717"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 xml:space="preserve">Projektuoti ir montuoti atsižvelgiant į geologinių tyrimų rezultatus </w:t>
            </w:r>
          </w:p>
        </w:tc>
      </w:tr>
      <w:tr w:rsidR="00A476A5" w:rsidRPr="00E01C95" w14:paraId="41CAE143" w14:textId="77777777" w:rsidTr="00A476A5">
        <w:trPr>
          <w:trHeight w:val="315"/>
          <w:jc w:val="center"/>
        </w:trPr>
        <w:tc>
          <w:tcPr>
            <w:tcW w:w="382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F77B83A" w14:textId="3C69937F"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 xml:space="preserve">Terpė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EE354E6" w14:textId="77777777"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23CCE81" w14:textId="733F9956"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Termofikacinis vanduo</w:t>
            </w:r>
          </w:p>
        </w:tc>
      </w:tr>
      <w:tr w:rsidR="00A476A5" w:rsidRPr="00E01C95" w14:paraId="7F29E10C" w14:textId="77777777" w:rsidTr="00A476A5">
        <w:trPr>
          <w:trHeight w:val="315"/>
          <w:jc w:val="center"/>
        </w:trPr>
        <w:tc>
          <w:tcPr>
            <w:tcW w:w="382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6E67BEC" w14:textId="69EA6F00"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 xml:space="preserve">Projektinis akumuliuojamos šilumos kiekis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32CC334" w14:textId="77777777"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MWh</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749A41E" w14:textId="43A84CC7"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10,2 (prie Δt-44°C)</w:t>
            </w:r>
          </w:p>
        </w:tc>
      </w:tr>
      <w:tr w:rsidR="00A476A5" w:rsidRPr="00E01C95" w14:paraId="2EC4C6FB" w14:textId="77777777" w:rsidTr="00A476A5">
        <w:trPr>
          <w:trHeight w:val="315"/>
          <w:jc w:val="center"/>
        </w:trPr>
        <w:tc>
          <w:tcPr>
            <w:tcW w:w="382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0A16F7A" w14:textId="6A66B005"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 xml:space="preserve">Talpos tūris (darbinis)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C3E6368" w14:textId="77777777"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m³</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0783637" w14:textId="1ECBDA3E"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200</w:t>
            </w:r>
          </w:p>
        </w:tc>
      </w:tr>
      <w:tr w:rsidR="00A476A5" w:rsidRPr="00E01C95" w14:paraId="493459FE" w14:textId="77777777" w:rsidTr="00A476A5">
        <w:trPr>
          <w:trHeight w:val="315"/>
          <w:jc w:val="center"/>
        </w:trPr>
        <w:tc>
          <w:tcPr>
            <w:tcW w:w="382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F2E11B8" w14:textId="229B52D2"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Naudingas talpos tūris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56A9723" w14:textId="77777777"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m³</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534E4A5" w14:textId="7FD00ADD"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Sprendžiamas talpos projektavimo metu</w:t>
            </w:r>
          </w:p>
        </w:tc>
      </w:tr>
      <w:tr w:rsidR="00A476A5" w:rsidRPr="00E01C95" w14:paraId="55CD3C44" w14:textId="77777777" w:rsidTr="00A476A5">
        <w:trPr>
          <w:trHeight w:val="315"/>
          <w:jc w:val="center"/>
        </w:trPr>
        <w:tc>
          <w:tcPr>
            <w:tcW w:w="382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4349507" w14:textId="0AB45D2F"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Maksimalus/minimalus talpos tūris (darbinis)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045DD46" w14:textId="77777777"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m³</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34694F4" w14:textId="0F4BAE17"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Sprendžiamas talpos projektavimo metu</w:t>
            </w:r>
          </w:p>
        </w:tc>
      </w:tr>
      <w:tr w:rsidR="00A476A5" w:rsidRPr="00E01C95" w14:paraId="04B821CB" w14:textId="77777777" w:rsidTr="00A476A5">
        <w:trPr>
          <w:trHeight w:val="315"/>
          <w:jc w:val="center"/>
        </w:trPr>
        <w:tc>
          <w:tcPr>
            <w:tcW w:w="382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tcPr>
          <w:p w14:paraId="19D66B6F" w14:textId="4515C857"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hAnsiTheme="majorBidi" w:cstheme="majorBidi"/>
              </w:rPr>
              <w:t>Bendra instaliuota elektrinių šildytuvų (tenų) galia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tcPr>
          <w:p w14:paraId="51E43C5E" w14:textId="0D55813B"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kW</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tcPr>
          <w:p w14:paraId="3BECC115" w14:textId="26145932"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 xml:space="preserve">100-150 kW (talpos projektavimo metu tenai turi būti išdėstyti taip, kad būtų </w:t>
            </w:r>
            <w:r w:rsidRPr="00E01C95">
              <w:rPr>
                <w:rFonts w:asciiTheme="majorBidi" w:eastAsia="Times New Roman" w:hAnsiTheme="majorBidi" w:cstheme="majorBidi"/>
                <w:kern w:val="0"/>
                <w:lang w:eastAsia="lt-LT"/>
                <w14:ligatures w14:val="none"/>
              </w:rPr>
              <w:lastRenderedPageBreak/>
              <w:t>pasiektas didžiausias šildymo ploto efektyvumas)</w:t>
            </w:r>
          </w:p>
        </w:tc>
      </w:tr>
      <w:tr w:rsidR="00A476A5" w:rsidRPr="00E01C95" w14:paraId="649830D3" w14:textId="77777777" w:rsidTr="00A476A5">
        <w:trPr>
          <w:trHeight w:val="315"/>
          <w:jc w:val="center"/>
        </w:trPr>
        <w:tc>
          <w:tcPr>
            <w:tcW w:w="382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9F57C3E" w14:textId="2A2A5638"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lastRenderedPageBreak/>
              <w:t xml:space="preserve">Talpos diametras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9AC5959" w14:textId="77777777"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3EC8ADE" w14:textId="1E61515B"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Sprendžiamas talpos projektavimo metu</w:t>
            </w:r>
          </w:p>
        </w:tc>
      </w:tr>
      <w:tr w:rsidR="00A476A5" w:rsidRPr="00E01C95" w14:paraId="4424D548" w14:textId="77777777" w:rsidTr="00A476A5">
        <w:trPr>
          <w:trHeight w:val="315"/>
          <w:jc w:val="center"/>
        </w:trPr>
        <w:tc>
          <w:tcPr>
            <w:tcW w:w="382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FC204DF" w14:textId="353A5D50"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 xml:space="preserve">Talpos aukštis (cilindrinė dalis)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141ABAB" w14:textId="77777777"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F636BA1" w14:textId="7F390A1A"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Sprendžiamas talpos projektavimo metu</w:t>
            </w:r>
          </w:p>
        </w:tc>
      </w:tr>
      <w:tr w:rsidR="00A476A5" w:rsidRPr="00E01C95" w14:paraId="4898BAD2" w14:textId="77777777" w:rsidTr="00A476A5">
        <w:trPr>
          <w:trHeight w:val="315"/>
          <w:jc w:val="center"/>
        </w:trPr>
        <w:tc>
          <w:tcPr>
            <w:tcW w:w="382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207DDBC" w14:textId="51424CFA"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 xml:space="preserve">Darbinis lygis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2D22F4A" w14:textId="77777777"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46D1A59" w14:textId="66DC6F5C"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Sprendžiamas talpos projektavimo metu</w:t>
            </w:r>
          </w:p>
        </w:tc>
      </w:tr>
      <w:tr w:rsidR="00A476A5" w:rsidRPr="00E01C95" w14:paraId="1B1663F6" w14:textId="77777777" w:rsidTr="00A476A5">
        <w:trPr>
          <w:trHeight w:val="315"/>
          <w:jc w:val="center"/>
        </w:trPr>
        <w:tc>
          <w:tcPr>
            <w:tcW w:w="382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8B87374" w14:textId="0F47FA3F"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 xml:space="preserve">Darbinis lygis maksimalus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731D92B" w14:textId="77777777"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E653105" w14:textId="3CD93909"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Sprendžiamas talpos projektavimo metu</w:t>
            </w:r>
          </w:p>
        </w:tc>
      </w:tr>
      <w:tr w:rsidR="00A476A5" w:rsidRPr="00E01C95" w14:paraId="244B015F" w14:textId="77777777" w:rsidTr="00A476A5">
        <w:trPr>
          <w:trHeight w:val="315"/>
          <w:jc w:val="center"/>
        </w:trPr>
        <w:tc>
          <w:tcPr>
            <w:tcW w:w="382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1A64AB8" w14:textId="10A3784A"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 xml:space="preserve">Darbinis lygis minimalus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38D3594" w14:textId="77777777"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B4D6C92" w14:textId="351B469D"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Sprendžiamas talpos projektavimo metu</w:t>
            </w:r>
          </w:p>
        </w:tc>
      </w:tr>
      <w:tr w:rsidR="00A476A5" w:rsidRPr="00E01C95" w14:paraId="7830C018" w14:textId="77777777" w:rsidTr="00A476A5">
        <w:trPr>
          <w:trHeight w:val="315"/>
          <w:jc w:val="center"/>
        </w:trPr>
        <w:tc>
          <w:tcPr>
            <w:tcW w:w="382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255693B" w14:textId="6A4A5B9D"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 xml:space="preserve">Azoto pagalvės darbinis slėgis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1B2B274" w14:textId="77777777"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mbar</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F750AEB" w14:textId="3428ED00"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 xml:space="preserve">Nuo -5 iki 28 </w:t>
            </w:r>
          </w:p>
        </w:tc>
      </w:tr>
      <w:tr w:rsidR="00A476A5" w:rsidRPr="00E01C95" w14:paraId="1B1CC6A0" w14:textId="77777777" w:rsidTr="00A476A5">
        <w:trPr>
          <w:trHeight w:val="315"/>
          <w:jc w:val="center"/>
        </w:trPr>
        <w:tc>
          <w:tcPr>
            <w:tcW w:w="382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2FC256A" w14:textId="41A980BC"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 xml:space="preserve">Projektinė temperatūra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E34184C" w14:textId="77777777"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°C</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F94D0D8" w14:textId="77777777"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95</w:t>
            </w:r>
          </w:p>
        </w:tc>
      </w:tr>
      <w:tr w:rsidR="00A476A5" w:rsidRPr="00E01C95" w14:paraId="7520F46E" w14:textId="77777777" w:rsidTr="00A476A5">
        <w:trPr>
          <w:trHeight w:val="315"/>
          <w:jc w:val="center"/>
        </w:trPr>
        <w:tc>
          <w:tcPr>
            <w:tcW w:w="382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C12474C" w14:textId="7315AC04"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 xml:space="preserve">Darbinė temperatūra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4460586" w14:textId="77777777"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°C</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D4EDA7F" w14:textId="77777777"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90÷95</w:t>
            </w:r>
          </w:p>
        </w:tc>
      </w:tr>
      <w:tr w:rsidR="00A476A5" w:rsidRPr="00E01C95" w14:paraId="18B3540B" w14:textId="77777777" w:rsidTr="00A476A5">
        <w:trPr>
          <w:trHeight w:val="315"/>
          <w:jc w:val="center"/>
        </w:trPr>
        <w:tc>
          <w:tcPr>
            <w:tcW w:w="382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846AA45" w14:textId="7ECC0384"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 xml:space="preserve">Šilumos nuostoliai nuo paviršiaus ploto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9FEE9FD" w14:textId="77777777"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W/m²</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3636F59" w14:textId="77777777"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&lt;40</w:t>
            </w:r>
          </w:p>
        </w:tc>
      </w:tr>
      <w:tr w:rsidR="00A476A5" w:rsidRPr="00E01C95" w14:paraId="00865098" w14:textId="77777777" w:rsidTr="00A476A5">
        <w:trPr>
          <w:trHeight w:val="315"/>
          <w:jc w:val="center"/>
        </w:trPr>
        <w:tc>
          <w:tcPr>
            <w:tcW w:w="382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96FD932" w14:textId="3D614FA8"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Preliminarus šiluminės izoliacijos storis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2EC1BEC" w14:textId="77777777"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mm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6F7EE85" w14:textId="77777777"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≥200</w:t>
            </w:r>
          </w:p>
        </w:tc>
      </w:tr>
      <w:tr w:rsidR="00A476A5" w:rsidRPr="00E01C95" w14:paraId="50D5543D" w14:textId="77777777" w:rsidTr="00A476A5">
        <w:trPr>
          <w:trHeight w:val="315"/>
          <w:jc w:val="center"/>
        </w:trPr>
        <w:tc>
          <w:tcPr>
            <w:tcW w:w="382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AA0A362" w14:textId="5939C02A"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 xml:space="preserve">Izoliuoto paviršiaus apskardinimas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FA8CFB9" w14:textId="77777777"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TAIP/NE</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A35E66B" w14:textId="126CC099"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 xml:space="preserve">Taip </w:t>
            </w:r>
          </w:p>
        </w:tc>
      </w:tr>
      <w:tr w:rsidR="00A476A5" w:rsidRPr="00E01C95" w14:paraId="4BA3A50D" w14:textId="77777777" w:rsidTr="00A476A5">
        <w:trPr>
          <w:trHeight w:val="315"/>
          <w:jc w:val="center"/>
        </w:trPr>
        <w:tc>
          <w:tcPr>
            <w:tcW w:w="382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6E53B52" w14:textId="77777777"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Izoliuoto paviršiaus Al-ZN min. skaros storis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321921B" w14:textId="77777777"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mm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9EEDD11" w14:textId="77777777"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0,8-1,0</w:t>
            </w:r>
          </w:p>
        </w:tc>
      </w:tr>
      <w:tr w:rsidR="00A476A5" w:rsidRPr="00E01C95" w14:paraId="74060905" w14:textId="77777777" w:rsidTr="00A476A5">
        <w:trPr>
          <w:trHeight w:val="315"/>
          <w:jc w:val="center"/>
        </w:trPr>
        <w:tc>
          <w:tcPr>
            <w:tcW w:w="382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EF5E78E" w14:textId="71256C25"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 xml:space="preserve">Sniego apkrova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AC11BB5" w14:textId="77777777"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kg/m²</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D50E8F7" w14:textId="4409C2D0"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Sprendžiamas talpos projektavimo metu</w:t>
            </w:r>
          </w:p>
        </w:tc>
      </w:tr>
      <w:tr w:rsidR="00A476A5" w:rsidRPr="00E01C95" w14:paraId="28FAB205" w14:textId="77777777" w:rsidTr="00A476A5">
        <w:trPr>
          <w:trHeight w:val="315"/>
          <w:jc w:val="center"/>
        </w:trPr>
        <w:tc>
          <w:tcPr>
            <w:tcW w:w="382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B873E3D" w14:textId="5B3CF6A4"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 xml:space="preserve">Vėjo apkrova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E6B8A11" w14:textId="77777777"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m/s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E9C9B33" w14:textId="62B54D54"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Sprendžiamas talpos projektavimo metu</w:t>
            </w:r>
          </w:p>
        </w:tc>
      </w:tr>
      <w:tr w:rsidR="00A476A5" w:rsidRPr="00E01C95" w14:paraId="3673C3AE" w14:textId="77777777" w:rsidTr="00A476A5">
        <w:trPr>
          <w:trHeight w:val="315"/>
          <w:jc w:val="center"/>
        </w:trPr>
        <w:tc>
          <w:tcPr>
            <w:tcW w:w="382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11B3797" w14:textId="2D61784F"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 xml:space="preserve">Max pildymo srautas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C30546E" w14:textId="77777777"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m³/h</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523B8C2" w14:textId="77777777"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40</w:t>
            </w:r>
          </w:p>
        </w:tc>
      </w:tr>
      <w:tr w:rsidR="00A476A5" w:rsidRPr="00E01C95" w14:paraId="21B9AF0F" w14:textId="77777777" w:rsidTr="00A476A5">
        <w:trPr>
          <w:trHeight w:val="315"/>
          <w:jc w:val="center"/>
        </w:trPr>
        <w:tc>
          <w:tcPr>
            <w:tcW w:w="382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2C1F95C" w14:textId="77777777"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Max tuštinimo srautas / Max emptying rate</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6883F87" w14:textId="77777777"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m³/h</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3F9D053" w14:textId="77777777"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45</w:t>
            </w:r>
          </w:p>
        </w:tc>
      </w:tr>
      <w:tr w:rsidR="00A476A5" w:rsidRPr="00E01C95" w14:paraId="0DE80EA5" w14:textId="77777777" w:rsidTr="00A476A5">
        <w:trPr>
          <w:trHeight w:val="315"/>
          <w:jc w:val="center"/>
        </w:trPr>
        <w:tc>
          <w:tcPr>
            <w:tcW w:w="382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A16610D" w14:textId="73198CF4"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Atvamzdžiai:</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tcPr>
          <w:p w14:paraId="07960B24" w14:textId="064CF3FB"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tcPr>
          <w:p w14:paraId="22360845" w14:textId="36416859"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p>
        </w:tc>
      </w:tr>
      <w:tr w:rsidR="00A476A5" w:rsidRPr="00E01C95" w14:paraId="467B959A" w14:textId="77777777" w:rsidTr="00A476A5">
        <w:trPr>
          <w:trHeight w:val="315"/>
          <w:jc w:val="center"/>
        </w:trPr>
        <w:tc>
          <w:tcPr>
            <w:tcW w:w="382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4DCB803" w14:textId="6A8A0067"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DN150, PN10 (Persipylimas)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28C0C5B" w14:textId="679BA11F"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Vnt.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1C2BA8E" w14:textId="77777777"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1</w:t>
            </w:r>
          </w:p>
        </w:tc>
      </w:tr>
      <w:tr w:rsidR="00A476A5" w:rsidRPr="00E01C95" w14:paraId="07BF1828" w14:textId="77777777" w:rsidTr="00A476A5">
        <w:trPr>
          <w:trHeight w:val="315"/>
          <w:jc w:val="center"/>
        </w:trPr>
        <w:tc>
          <w:tcPr>
            <w:tcW w:w="382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E4645FA" w14:textId="77777777"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DN100, PN25 (Karšto vandens pajungimas - viršutinė dalis)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8F73407" w14:textId="6A7EDEA5"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Vnt.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E93D0D3" w14:textId="77777777"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1</w:t>
            </w:r>
          </w:p>
        </w:tc>
      </w:tr>
      <w:tr w:rsidR="00A476A5" w:rsidRPr="00E01C95" w14:paraId="3293F91A" w14:textId="77777777" w:rsidTr="00A476A5">
        <w:trPr>
          <w:trHeight w:val="315"/>
          <w:jc w:val="center"/>
        </w:trPr>
        <w:tc>
          <w:tcPr>
            <w:tcW w:w="382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795B0F4" w14:textId="77777777"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DN100, PN25 (Karšto vandens pajungimas - apatinė dalis)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4B25070" w14:textId="7924D149"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Vnt.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7C4C3AF" w14:textId="77777777"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1</w:t>
            </w:r>
          </w:p>
        </w:tc>
      </w:tr>
      <w:tr w:rsidR="00A476A5" w:rsidRPr="00E01C95" w14:paraId="6B0F74B0" w14:textId="77777777" w:rsidTr="00A476A5">
        <w:trPr>
          <w:trHeight w:val="315"/>
          <w:jc w:val="center"/>
        </w:trPr>
        <w:tc>
          <w:tcPr>
            <w:tcW w:w="382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506EEAC" w14:textId="2D4B97E1"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DN15, PN16 (Oro išleidimas)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5FF077E" w14:textId="3A3A24C4"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Vnt.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3CF196E" w14:textId="77777777"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1</w:t>
            </w:r>
          </w:p>
        </w:tc>
      </w:tr>
      <w:tr w:rsidR="00A476A5" w:rsidRPr="00E01C95" w14:paraId="500E0803" w14:textId="77777777" w:rsidTr="00A476A5">
        <w:trPr>
          <w:trHeight w:val="315"/>
          <w:jc w:val="center"/>
        </w:trPr>
        <w:tc>
          <w:tcPr>
            <w:tcW w:w="382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30D3A58" w14:textId="390A9C91"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DN50, PN16 (Drenažas)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D841E22" w14:textId="3EDBC7BF"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Vnt.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084C1DD" w14:textId="77777777"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1</w:t>
            </w:r>
          </w:p>
        </w:tc>
      </w:tr>
      <w:tr w:rsidR="00A476A5" w:rsidRPr="00E01C95" w14:paraId="4FC14700" w14:textId="77777777" w:rsidTr="00A476A5">
        <w:trPr>
          <w:trHeight w:val="315"/>
          <w:jc w:val="center"/>
        </w:trPr>
        <w:tc>
          <w:tcPr>
            <w:tcW w:w="382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7396023" w14:textId="6C017860"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DN15, PN16 (Azoto išleidimas)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F29D1BF" w14:textId="3426F2CF"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Vnt.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260343F" w14:textId="77777777"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1</w:t>
            </w:r>
          </w:p>
        </w:tc>
      </w:tr>
      <w:tr w:rsidR="00A476A5" w:rsidRPr="00E01C95" w14:paraId="2F5D7CE3" w14:textId="77777777" w:rsidTr="00A476A5">
        <w:trPr>
          <w:trHeight w:val="315"/>
          <w:jc w:val="center"/>
        </w:trPr>
        <w:tc>
          <w:tcPr>
            <w:tcW w:w="382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3E5937D" w14:textId="7F11A694"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DN25, PN16 (Azoto padavimas)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957F6EE" w14:textId="3A4E64BC"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Vnt.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EA8DE1A" w14:textId="77777777"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1</w:t>
            </w:r>
          </w:p>
        </w:tc>
      </w:tr>
      <w:tr w:rsidR="00A476A5" w:rsidRPr="00E01C95" w14:paraId="50E857DA" w14:textId="77777777" w:rsidTr="00A476A5">
        <w:trPr>
          <w:trHeight w:val="315"/>
          <w:jc w:val="center"/>
        </w:trPr>
        <w:tc>
          <w:tcPr>
            <w:tcW w:w="382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911037E" w14:textId="5025539D"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DN25, PN16 (Azoto slėgio daviklis)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CBFC1AF" w14:textId="50AB8000"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Vnt.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375FFF0" w14:textId="77777777"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1</w:t>
            </w:r>
          </w:p>
        </w:tc>
      </w:tr>
      <w:tr w:rsidR="00A476A5" w:rsidRPr="00E01C95" w14:paraId="359AA88E" w14:textId="77777777" w:rsidTr="00A476A5">
        <w:trPr>
          <w:trHeight w:val="315"/>
          <w:jc w:val="center"/>
        </w:trPr>
        <w:tc>
          <w:tcPr>
            <w:tcW w:w="382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6CE4A7B" w14:textId="3A14B45F"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DN50*, PN16 (Lygio davikliai)</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30C2B93" w14:textId="4E9977B8"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Vnt.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4F0668B" w14:textId="77777777"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4* (diferencinis slėgis)</w:t>
            </w:r>
          </w:p>
        </w:tc>
      </w:tr>
      <w:tr w:rsidR="00A476A5" w:rsidRPr="00E01C95" w14:paraId="4EEA7952" w14:textId="77777777" w:rsidTr="00A476A5">
        <w:trPr>
          <w:trHeight w:val="315"/>
          <w:jc w:val="center"/>
        </w:trPr>
        <w:tc>
          <w:tcPr>
            <w:tcW w:w="382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2EAB744" w14:textId="77777777"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DN50*, PN16 (Avarinis aukštas lygis - vibracinė šakutė)</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18563C0" w14:textId="485C9209"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Vnt.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550917F" w14:textId="77777777"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1*</w:t>
            </w:r>
          </w:p>
        </w:tc>
      </w:tr>
      <w:tr w:rsidR="00A476A5" w:rsidRPr="00E01C95" w14:paraId="19FC62A4" w14:textId="77777777" w:rsidTr="00A476A5">
        <w:trPr>
          <w:trHeight w:val="315"/>
          <w:jc w:val="center"/>
        </w:trPr>
        <w:tc>
          <w:tcPr>
            <w:tcW w:w="382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895D6C4" w14:textId="77777777"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DN50*, PN16 (Avarinis žemas lygis - vibracinė šakutė)</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75CCBE1" w14:textId="20C5B289"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Vnt.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E067D29" w14:textId="77777777"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1*</w:t>
            </w:r>
          </w:p>
        </w:tc>
      </w:tr>
      <w:tr w:rsidR="00A476A5" w:rsidRPr="00E01C95" w14:paraId="4E46C0DC" w14:textId="77777777" w:rsidTr="00A476A5">
        <w:trPr>
          <w:trHeight w:val="315"/>
          <w:jc w:val="center"/>
        </w:trPr>
        <w:tc>
          <w:tcPr>
            <w:tcW w:w="382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C27AAEB" w14:textId="5DEA79BD"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DN80*, PN10* (Apsauginis vožtuvas)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8D4D47C" w14:textId="66A98439"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Vnt.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7E88519" w14:textId="77777777"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1</w:t>
            </w:r>
          </w:p>
        </w:tc>
      </w:tr>
      <w:tr w:rsidR="00A476A5" w:rsidRPr="00E01C95" w14:paraId="584C9BC2" w14:textId="77777777" w:rsidTr="00A476A5">
        <w:trPr>
          <w:trHeight w:val="315"/>
          <w:jc w:val="center"/>
        </w:trPr>
        <w:tc>
          <w:tcPr>
            <w:tcW w:w="382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A8EC717" w14:textId="475BC87B"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lastRenderedPageBreak/>
              <w:t>DN25, PN16 (Temperatūros davikliai)</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2787E19" w14:textId="6028980B"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Vnt.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38A3629" w14:textId="77777777"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7*</w:t>
            </w:r>
          </w:p>
        </w:tc>
      </w:tr>
      <w:tr w:rsidR="00A476A5" w:rsidRPr="00E01C95" w14:paraId="75F9B944" w14:textId="77777777" w:rsidTr="00A476A5">
        <w:trPr>
          <w:trHeight w:val="315"/>
          <w:jc w:val="center"/>
        </w:trPr>
        <w:tc>
          <w:tcPr>
            <w:tcW w:w="382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C6307E8" w14:textId="72F5263C"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DN80, PN16 (Rezervas)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E3318A3" w14:textId="76961C15"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Vnt.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944F863" w14:textId="77777777"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1</w:t>
            </w:r>
          </w:p>
        </w:tc>
      </w:tr>
      <w:tr w:rsidR="00A476A5" w:rsidRPr="00E01C95" w14:paraId="42DA82DE" w14:textId="77777777" w:rsidTr="00A476A5">
        <w:trPr>
          <w:trHeight w:val="315"/>
          <w:jc w:val="center"/>
        </w:trPr>
        <w:tc>
          <w:tcPr>
            <w:tcW w:w="382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6CB44D3" w14:textId="2B300100"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DN50, PN16 (Rezervas)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F1C4B4A" w14:textId="2860A682"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Vnt.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B811A4B" w14:textId="77777777"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1</w:t>
            </w:r>
          </w:p>
        </w:tc>
      </w:tr>
      <w:tr w:rsidR="00A476A5" w:rsidRPr="00E01C95" w14:paraId="08255524" w14:textId="77777777" w:rsidTr="00A476A5">
        <w:trPr>
          <w:trHeight w:val="315"/>
          <w:jc w:val="center"/>
        </w:trPr>
        <w:tc>
          <w:tcPr>
            <w:tcW w:w="382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F351839" w14:textId="17A2B8A5"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d700 (Aptarnavimo liukas sienoje)</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2EF1833" w14:textId="260E4C33"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Vnt.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9804008" w14:textId="77777777"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1</w:t>
            </w:r>
          </w:p>
        </w:tc>
      </w:tr>
      <w:tr w:rsidR="00A476A5" w:rsidRPr="00E01C95" w14:paraId="21CF96D1" w14:textId="77777777" w:rsidTr="00A476A5">
        <w:trPr>
          <w:trHeight w:val="315"/>
          <w:jc w:val="center"/>
        </w:trPr>
        <w:tc>
          <w:tcPr>
            <w:tcW w:w="382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1162599" w14:textId="4FD449BC"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d700 (Aptarnavimo liukas stoge)</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9AD0A0A" w14:textId="1F629C27"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Vnt.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E6708F7" w14:textId="77777777"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1</w:t>
            </w:r>
          </w:p>
        </w:tc>
      </w:tr>
      <w:tr w:rsidR="00A476A5" w:rsidRPr="00E01C95" w14:paraId="48552E16" w14:textId="77777777" w:rsidTr="00A476A5">
        <w:trPr>
          <w:trHeight w:val="315"/>
          <w:jc w:val="center"/>
        </w:trPr>
        <w:tc>
          <w:tcPr>
            <w:tcW w:w="382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tcPr>
          <w:p w14:paraId="5436D4D9" w14:textId="32A02F7A"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MAX. talpos aukštis (su turėklais)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tcPr>
          <w:p w14:paraId="56907301" w14:textId="52BFB712"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m</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tcPr>
          <w:p w14:paraId="7E98D5F6" w14:textId="3C1D49C8"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13*</w:t>
            </w:r>
          </w:p>
        </w:tc>
      </w:tr>
      <w:tr w:rsidR="00A476A5" w:rsidRPr="00E01C95" w14:paraId="67BC5C98" w14:textId="77777777" w:rsidTr="00A476A5">
        <w:trPr>
          <w:trHeight w:val="315"/>
          <w:jc w:val="center"/>
        </w:trPr>
        <w:tc>
          <w:tcPr>
            <w:tcW w:w="382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tcPr>
          <w:p w14:paraId="30D1610D" w14:textId="6018135C"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Metalo apsaugos lygis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tcPr>
          <w:p w14:paraId="6B850DE8" w14:textId="77777777"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tcPr>
          <w:p w14:paraId="6A73637B" w14:textId="427DCEE6"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C4</w:t>
            </w:r>
          </w:p>
        </w:tc>
      </w:tr>
      <w:tr w:rsidR="00A476A5" w:rsidRPr="00E01C95" w14:paraId="16102CAF" w14:textId="77777777" w:rsidTr="00A476A5">
        <w:trPr>
          <w:trHeight w:val="315"/>
          <w:jc w:val="center"/>
        </w:trPr>
        <w:tc>
          <w:tcPr>
            <w:tcW w:w="9315" w:type="dxa"/>
            <w:gridSpan w:val="3"/>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tcPr>
          <w:p w14:paraId="08F40FD6" w14:textId="2AEF324F"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TALPA TURI BŪTI PRISTATYTA SU:</w:t>
            </w:r>
          </w:p>
        </w:tc>
      </w:tr>
      <w:tr w:rsidR="00A476A5" w:rsidRPr="00E01C95" w14:paraId="37E69FBB" w14:textId="77777777" w:rsidTr="00A476A5">
        <w:trPr>
          <w:trHeight w:val="315"/>
          <w:jc w:val="center"/>
        </w:trPr>
        <w:tc>
          <w:tcPr>
            <w:tcW w:w="382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tcPr>
          <w:p w14:paraId="50044081" w14:textId="6BA54874"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Laiptais ir aptarnavimo aikštelėmis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tcPr>
          <w:p w14:paraId="4E2B6410" w14:textId="256C8635"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Taip/Ne</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tcPr>
          <w:p w14:paraId="71AA936D" w14:textId="673DDEB1"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Taip</w:t>
            </w:r>
          </w:p>
        </w:tc>
      </w:tr>
      <w:tr w:rsidR="00A476A5" w:rsidRPr="00E01C95" w14:paraId="683BDCEF" w14:textId="77777777" w:rsidTr="00A476A5">
        <w:trPr>
          <w:trHeight w:val="315"/>
          <w:jc w:val="center"/>
        </w:trPr>
        <w:tc>
          <w:tcPr>
            <w:tcW w:w="382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tcPr>
          <w:p w14:paraId="0F44C2B9" w14:textId="055E2F8B"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Vidaus vamzdynais, kolektoriais ir difuzoriais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tcPr>
          <w:p w14:paraId="5BEEEB07" w14:textId="3B28E634"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Taip/Ne</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tcPr>
          <w:p w14:paraId="77BB51BE" w14:textId="2B141B5B"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Taip</w:t>
            </w:r>
          </w:p>
        </w:tc>
      </w:tr>
      <w:tr w:rsidR="00A476A5" w:rsidRPr="00E01C95" w14:paraId="398A007E" w14:textId="77777777" w:rsidTr="00A476A5">
        <w:trPr>
          <w:trHeight w:val="315"/>
          <w:jc w:val="center"/>
        </w:trPr>
        <w:tc>
          <w:tcPr>
            <w:tcW w:w="382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tcPr>
          <w:p w14:paraId="73A54BBC" w14:textId="6BA20B3F"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Oro ventiliacija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tcPr>
          <w:p w14:paraId="2757631C" w14:textId="4C890FA6"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Taip/Ne</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tcPr>
          <w:p w14:paraId="5E81EDBB" w14:textId="412A3BAE"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Taip</w:t>
            </w:r>
          </w:p>
        </w:tc>
      </w:tr>
      <w:tr w:rsidR="00A476A5" w:rsidRPr="00E01C95" w14:paraId="1A985623" w14:textId="77777777" w:rsidTr="00A476A5">
        <w:trPr>
          <w:trHeight w:val="315"/>
          <w:jc w:val="center"/>
        </w:trPr>
        <w:tc>
          <w:tcPr>
            <w:tcW w:w="382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tcPr>
          <w:p w14:paraId="196E7CAC" w14:textId="2DA87A2E"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Saugos įranga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tcPr>
          <w:p w14:paraId="3EB18B65" w14:textId="04037BB5"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Taip/Ne</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tcPr>
          <w:p w14:paraId="3C3D66AA" w14:textId="14AD7A4A"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Taip</w:t>
            </w:r>
          </w:p>
        </w:tc>
      </w:tr>
      <w:tr w:rsidR="00A476A5" w:rsidRPr="00E01C95" w14:paraId="527D2B96" w14:textId="77777777" w:rsidTr="00A476A5">
        <w:trPr>
          <w:trHeight w:val="315"/>
          <w:jc w:val="center"/>
        </w:trPr>
        <w:tc>
          <w:tcPr>
            <w:tcW w:w="382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tcPr>
          <w:p w14:paraId="135E777A" w14:textId="1A7341A9"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Antikorozinė vidinių paviršių apsauga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tcPr>
          <w:p w14:paraId="2A1A2CD5" w14:textId="5D1CB809"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Taip/Ne</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tcPr>
          <w:p w14:paraId="4936B2FB" w14:textId="720158CF"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Taip****</w:t>
            </w:r>
          </w:p>
        </w:tc>
      </w:tr>
      <w:tr w:rsidR="00A476A5" w:rsidRPr="00E01C95" w14:paraId="230E5830" w14:textId="77777777" w:rsidTr="00A476A5">
        <w:trPr>
          <w:trHeight w:val="315"/>
          <w:jc w:val="center"/>
        </w:trPr>
        <w:tc>
          <w:tcPr>
            <w:tcW w:w="9315" w:type="dxa"/>
            <w:gridSpan w:val="3"/>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tcPr>
          <w:p w14:paraId="7466B3D8" w14:textId="63B57A03"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VANDENS KOKYBĖ</w:t>
            </w:r>
          </w:p>
        </w:tc>
      </w:tr>
      <w:tr w:rsidR="00A476A5" w:rsidRPr="00E01C95" w14:paraId="67587CE5" w14:textId="77777777" w:rsidTr="00A476A5">
        <w:trPr>
          <w:trHeight w:val="315"/>
          <w:jc w:val="center"/>
        </w:trPr>
        <w:tc>
          <w:tcPr>
            <w:tcW w:w="382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tcPr>
          <w:p w14:paraId="412BBF6B" w14:textId="6580BBEB"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Grynasis vandens kietumas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tcPr>
          <w:p w14:paraId="6FE203FF" w14:textId="365D3AD6"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(mg-ekv/</w:t>
            </w:r>
          </w:p>
          <w:p w14:paraId="465B4184" w14:textId="6FCDDE1D" w:rsidR="00A476A5" w:rsidRPr="00E01C95" w:rsidRDefault="00A476A5" w:rsidP="009747E2">
            <w:pPr>
              <w:spacing w:after="0" w:line="240" w:lineRule="auto"/>
              <w:jc w:val="both"/>
              <w:rPr>
                <w:rFonts w:asciiTheme="majorBidi" w:eastAsia="Times New Roman" w:hAnsiTheme="majorBidi" w:cstheme="majorBidi"/>
                <w:kern w:val="0"/>
                <w:vertAlign w:val="superscript"/>
                <w:lang w:eastAsia="lt-LT"/>
                <w14:ligatures w14:val="none"/>
              </w:rPr>
            </w:pPr>
            <w:r w:rsidRPr="00E01C95">
              <w:rPr>
                <w:rFonts w:asciiTheme="majorBidi" w:eastAsia="Times New Roman" w:hAnsiTheme="majorBidi" w:cstheme="majorBidi"/>
                <w:kern w:val="0"/>
                <w:lang w:eastAsia="lt-LT"/>
                <w14:ligatures w14:val="none"/>
              </w:rPr>
              <w:t>l)</w:t>
            </w:r>
            <w:r w:rsidRPr="00E01C95">
              <w:rPr>
                <w:rFonts w:asciiTheme="majorBidi" w:eastAsia="Times New Roman" w:hAnsiTheme="majorBidi" w:cstheme="majorBidi"/>
                <w:kern w:val="0"/>
                <w:vertAlign w:val="superscript"/>
                <w:lang w:eastAsia="lt-LT"/>
                <w14:ligatures w14:val="none"/>
              </w:rPr>
              <w:t>2</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tcPr>
          <w:p w14:paraId="35ED3008" w14:textId="7474EDA4" w:rsidR="00A476A5" w:rsidRPr="00011E85" w:rsidRDefault="00A476A5" w:rsidP="009747E2">
            <w:pPr>
              <w:spacing w:after="0" w:line="240" w:lineRule="auto"/>
              <w:jc w:val="both"/>
              <w:rPr>
                <w:rFonts w:asciiTheme="majorBidi" w:eastAsia="Times New Roman" w:hAnsiTheme="majorBidi" w:cstheme="majorBidi"/>
                <w:i/>
                <w:iCs/>
                <w:kern w:val="0"/>
                <w:lang w:eastAsia="lt-LT"/>
                <w14:ligatures w14:val="none"/>
              </w:rPr>
            </w:pPr>
            <w:r w:rsidRPr="00011E85">
              <w:rPr>
                <w:rFonts w:asciiTheme="majorBidi" w:eastAsia="Times New Roman" w:hAnsiTheme="majorBidi" w:cstheme="majorBidi"/>
                <w:i/>
                <w:iCs/>
                <w:kern w:val="0"/>
                <w:lang w:eastAsia="lt-LT"/>
                <w14:ligatures w14:val="none"/>
              </w:rPr>
              <w:t>Jei yra poreikis papildomai atlieka rangovas</w:t>
            </w:r>
          </w:p>
        </w:tc>
      </w:tr>
      <w:tr w:rsidR="00A476A5" w:rsidRPr="00E01C95" w14:paraId="4D83259C" w14:textId="77777777" w:rsidTr="00A476A5">
        <w:trPr>
          <w:trHeight w:val="315"/>
          <w:jc w:val="center"/>
        </w:trPr>
        <w:tc>
          <w:tcPr>
            <w:tcW w:w="382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tcPr>
          <w:p w14:paraId="0C49D082" w14:textId="3CB11EC9"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Ištirpęs deguonis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tcPr>
          <w:p w14:paraId="06D0BDF6" w14:textId="1C2D17CF"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μg/l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tcPr>
          <w:p w14:paraId="1114295A" w14:textId="3F131AA0" w:rsidR="00A476A5" w:rsidRPr="00011E85" w:rsidRDefault="00A476A5" w:rsidP="009747E2">
            <w:pPr>
              <w:spacing w:after="0" w:line="240" w:lineRule="auto"/>
              <w:jc w:val="both"/>
              <w:rPr>
                <w:rFonts w:asciiTheme="majorBidi" w:eastAsia="Times New Roman" w:hAnsiTheme="majorBidi" w:cstheme="majorBidi"/>
                <w:i/>
                <w:iCs/>
                <w:kern w:val="0"/>
                <w:lang w:eastAsia="lt-LT"/>
                <w14:ligatures w14:val="none"/>
              </w:rPr>
            </w:pPr>
            <w:r w:rsidRPr="00011E85">
              <w:rPr>
                <w:rFonts w:asciiTheme="majorBidi" w:eastAsia="Times New Roman" w:hAnsiTheme="majorBidi" w:cstheme="majorBidi"/>
                <w:i/>
                <w:iCs/>
                <w:kern w:val="0"/>
                <w:lang w:eastAsia="lt-LT"/>
                <w14:ligatures w14:val="none"/>
              </w:rPr>
              <w:t>Jei yra poreikis papildomai atlieka rangovas</w:t>
            </w:r>
          </w:p>
        </w:tc>
      </w:tr>
      <w:tr w:rsidR="00A476A5" w:rsidRPr="00E01C95" w14:paraId="1A6B8F14" w14:textId="77777777" w:rsidTr="00A476A5">
        <w:trPr>
          <w:trHeight w:val="315"/>
          <w:jc w:val="center"/>
        </w:trPr>
        <w:tc>
          <w:tcPr>
            <w:tcW w:w="382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tcPr>
          <w:p w14:paraId="7E772EDC" w14:textId="5267772A"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pH</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tcPr>
          <w:p w14:paraId="3D4DA7E8" w14:textId="41110E0F"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pH (H</w:t>
            </w:r>
            <w:r w:rsidRPr="00E01C95">
              <w:rPr>
                <w:rFonts w:asciiTheme="majorBidi" w:eastAsia="Times New Roman" w:hAnsiTheme="majorBidi" w:cstheme="majorBidi"/>
                <w:kern w:val="0"/>
                <w:vertAlign w:val="superscript"/>
                <w:lang w:eastAsia="lt-LT"/>
                <w14:ligatures w14:val="none"/>
              </w:rPr>
              <w:t>+</w:t>
            </w:r>
            <w:r w:rsidRPr="00E01C95">
              <w:rPr>
                <w:rFonts w:asciiTheme="majorBidi" w:eastAsia="Times New Roman" w:hAnsiTheme="majorBidi" w:cstheme="majorBidi"/>
                <w:kern w:val="0"/>
                <w:lang w:eastAsia="lt-LT"/>
                <w14:ligatures w14:val="none"/>
              </w:rPr>
              <w: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tcPr>
          <w:p w14:paraId="672F3E07" w14:textId="4E0E301E" w:rsidR="00A476A5" w:rsidRPr="00011E85" w:rsidRDefault="00A476A5" w:rsidP="009747E2">
            <w:pPr>
              <w:spacing w:after="0" w:line="240" w:lineRule="auto"/>
              <w:jc w:val="both"/>
              <w:rPr>
                <w:rFonts w:asciiTheme="majorBidi" w:eastAsia="Times New Roman" w:hAnsiTheme="majorBidi" w:cstheme="majorBidi"/>
                <w:kern w:val="0"/>
                <w:lang w:eastAsia="lt-LT"/>
                <w14:ligatures w14:val="none"/>
              </w:rPr>
            </w:pPr>
            <w:r w:rsidRPr="00011E85">
              <w:rPr>
                <w:rFonts w:asciiTheme="majorBidi" w:eastAsia="Times New Roman" w:hAnsiTheme="majorBidi" w:cstheme="majorBidi"/>
                <w:kern w:val="0"/>
                <w:lang w:eastAsia="lt-LT"/>
                <w14:ligatures w14:val="none"/>
              </w:rPr>
              <w:t>8.5 ÷ 9.5</w:t>
            </w:r>
          </w:p>
        </w:tc>
      </w:tr>
      <w:tr w:rsidR="00A476A5" w:rsidRPr="00E01C95" w14:paraId="70669032" w14:textId="77777777" w:rsidTr="00A476A5">
        <w:trPr>
          <w:trHeight w:val="315"/>
          <w:jc w:val="center"/>
        </w:trPr>
        <w:tc>
          <w:tcPr>
            <w:tcW w:w="382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tcPr>
          <w:p w14:paraId="000249A7" w14:textId="34AE4B44"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Geležis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tcPr>
          <w:p w14:paraId="72D03134" w14:textId="7C7E3D3A" w:rsidR="00A476A5" w:rsidRPr="00E01C95" w:rsidRDefault="00A476A5" w:rsidP="009747E2">
            <w:pPr>
              <w:spacing w:after="0" w:line="240" w:lineRule="auto"/>
              <w:jc w:val="both"/>
              <w:rPr>
                <w:rFonts w:asciiTheme="majorBidi" w:eastAsia="Times New Roman" w:hAnsiTheme="majorBidi" w:cstheme="majorBidi"/>
                <w:kern w:val="0"/>
                <w:lang w:eastAsia="lt-LT"/>
                <w14:ligatures w14:val="none"/>
              </w:rPr>
            </w:pPr>
            <w:r w:rsidRPr="00E01C95">
              <w:rPr>
                <w:rFonts w:asciiTheme="majorBidi" w:eastAsia="Times New Roman" w:hAnsiTheme="majorBidi" w:cstheme="majorBidi"/>
                <w:kern w:val="0"/>
                <w:lang w:eastAsia="lt-LT"/>
                <w14:ligatures w14:val="none"/>
              </w:rPr>
              <w:t>mg/l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tcPr>
          <w:p w14:paraId="37FC982C" w14:textId="7E664753" w:rsidR="00A476A5" w:rsidRPr="00011E85" w:rsidRDefault="00A476A5" w:rsidP="009747E2">
            <w:pPr>
              <w:spacing w:after="0" w:line="240" w:lineRule="auto"/>
              <w:jc w:val="both"/>
              <w:rPr>
                <w:rFonts w:asciiTheme="majorBidi" w:eastAsia="Times New Roman" w:hAnsiTheme="majorBidi" w:cstheme="majorBidi"/>
                <w:i/>
                <w:iCs/>
                <w:kern w:val="0"/>
                <w:lang w:eastAsia="lt-LT"/>
                <w14:ligatures w14:val="none"/>
              </w:rPr>
            </w:pPr>
            <w:r w:rsidRPr="00011E85">
              <w:rPr>
                <w:rFonts w:asciiTheme="majorBidi" w:eastAsia="Times New Roman" w:hAnsiTheme="majorBidi" w:cstheme="majorBidi"/>
                <w:i/>
                <w:iCs/>
                <w:kern w:val="0"/>
                <w:lang w:eastAsia="lt-LT"/>
                <w14:ligatures w14:val="none"/>
              </w:rPr>
              <w:t>Jei yra poreikis papildomai atlieka rangovas</w:t>
            </w:r>
          </w:p>
        </w:tc>
      </w:tr>
    </w:tbl>
    <w:p w14:paraId="3949B962" w14:textId="4A42F68F" w:rsidR="00286936" w:rsidRPr="00810BBF" w:rsidRDefault="00286936" w:rsidP="0008340F">
      <w:pPr>
        <w:spacing w:before="120" w:after="0" w:line="240" w:lineRule="auto"/>
        <w:jc w:val="both"/>
        <w:rPr>
          <w:rFonts w:asciiTheme="majorBidi" w:hAnsiTheme="majorBidi" w:cstheme="majorBidi"/>
        </w:rPr>
      </w:pPr>
      <w:r w:rsidRPr="00810BBF">
        <w:rPr>
          <w:rFonts w:asciiTheme="majorBidi" w:hAnsiTheme="majorBidi" w:cstheme="majorBidi"/>
        </w:rPr>
        <w:t>Pastab</w:t>
      </w:r>
      <w:r w:rsidR="00A21736" w:rsidRPr="00810BBF">
        <w:rPr>
          <w:rFonts w:asciiTheme="majorBidi" w:hAnsiTheme="majorBidi" w:cstheme="majorBidi"/>
        </w:rPr>
        <w:t>os</w:t>
      </w:r>
      <w:r w:rsidRPr="00810BBF">
        <w:rPr>
          <w:rFonts w:asciiTheme="majorBidi" w:hAnsiTheme="majorBidi" w:cstheme="majorBidi"/>
        </w:rPr>
        <w:t xml:space="preserve">: </w:t>
      </w:r>
    </w:p>
    <w:p w14:paraId="00629425" w14:textId="739E157B" w:rsidR="00286936" w:rsidRPr="00E01C95" w:rsidRDefault="00286936" w:rsidP="0008340F">
      <w:pPr>
        <w:spacing w:before="120" w:after="0" w:line="240" w:lineRule="auto"/>
        <w:jc w:val="both"/>
        <w:rPr>
          <w:rFonts w:asciiTheme="majorBidi" w:hAnsiTheme="majorBidi" w:cstheme="majorBidi"/>
        </w:rPr>
      </w:pPr>
      <w:r w:rsidRPr="00810BBF">
        <w:rPr>
          <w:rFonts w:asciiTheme="majorBidi" w:hAnsiTheme="majorBidi" w:cstheme="majorBidi"/>
        </w:rPr>
        <w:t xml:space="preserve">* </w:t>
      </w:r>
      <w:r w:rsidR="00AB4B91" w:rsidRPr="00810BBF">
        <w:rPr>
          <w:rFonts w:asciiTheme="majorBidi" w:hAnsiTheme="majorBidi" w:cstheme="majorBidi"/>
        </w:rPr>
        <w:t>Tikslinama projekto rengimo metu</w:t>
      </w:r>
      <w:r w:rsidRPr="00810BBF">
        <w:rPr>
          <w:rFonts w:asciiTheme="majorBidi" w:hAnsiTheme="majorBidi" w:cstheme="majorBidi"/>
        </w:rPr>
        <w:t>.</w:t>
      </w:r>
    </w:p>
    <w:p w14:paraId="0827D872" w14:textId="7CE3D2B3" w:rsidR="00286936" w:rsidRPr="00E01C95" w:rsidRDefault="00286936" w:rsidP="0008340F">
      <w:pPr>
        <w:spacing w:before="120" w:after="0" w:line="240" w:lineRule="auto"/>
        <w:jc w:val="both"/>
        <w:rPr>
          <w:rFonts w:asciiTheme="majorBidi" w:hAnsiTheme="majorBidi" w:cstheme="majorBidi"/>
        </w:rPr>
      </w:pPr>
      <w:r w:rsidRPr="00E01C95">
        <w:rPr>
          <w:rFonts w:asciiTheme="majorBidi" w:hAnsiTheme="majorBidi" w:cstheme="majorBidi"/>
        </w:rPr>
        <w:t>** Atvamzdžiai pagaminti iš besiūlio plieno</w:t>
      </w:r>
    </w:p>
    <w:p w14:paraId="1F804C13" w14:textId="77777777" w:rsidR="00286936" w:rsidRPr="00E01C95" w:rsidRDefault="00286936" w:rsidP="0008340F">
      <w:pPr>
        <w:spacing w:before="120" w:after="0" w:line="240" w:lineRule="auto"/>
        <w:jc w:val="both"/>
        <w:rPr>
          <w:rFonts w:asciiTheme="majorBidi" w:hAnsiTheme="majorBidi" w:cstheme="majorBidi"/>
        </w:rPr>
      </w:pPr>
      <w:r w:rsidRPr="00E01C95">
        <w:rPr>
          <w:rFonts w:asciiTheme="majorBidi" w:hAnsiTheme="majorBidi" w:cstheme="majorBidi"/>
        </w:rPr>
        <w:t>*** Akumuliacinė talpa turėtų būti aprūpinta aptarnaujama zona (apkrova 200 kg / m2),</w:t>
      </w:r>
    </w:p>
    <w:p w14:paraId="78DEEB8C" w14:textId="5E9DEA09" w:rsidR="00286936" w:rsidRPr="00E01C95" w:rsidRDefault="00286936" w:rsidP="0008340F">
      <w:pPr>
        <w:spacing w:before="120" w:after="0" w:line="240" w:lineRule="auto"/>
        <w:jc w:val="both"/>
        <w:rPr>
          <w:rFonts w:asciiTheme="majorBidi" w:hAnsiTheme="majorBidi" w:cstheme="majorBidi"/>
        </w:rPr>
      </w:pPr>
      <w:r w:rsidRPr="00E01C95">
        <w:rPr>
          <w:rFonts w:asciiTheme="majorBidi" w:hAnsiTheme="majorBidi" w:cstheme="majorBidi"/>
        </w:rPr>
        <w:t>laiptais, turėklais ir įžeminimo jungtim.</w:t>
      </w:r>
    </w:p>
    <w:p w14:paraId="036A23BE" w14:textId="706057E5" w:rsidR="00286936" w:rsidRPr="00E01C95" w:rsidRDefault="00286936" w:rsidP="0008340F">
      <w:pPr>
        <w:spacing w:before="120" w:after="0" w:line="240" w:lineRule="auto"/>
        <w:jc w:val="both"/>
        <w:rPr>
          <w:rFonts w:asciiTheme="majorBidi" w:hAnsiTheme="majorBidi" w:cstheme="majorBidi"/>
        </w:rPr>
      </w:pPr>
      <w:r w:rsidRPr="00E01C95">
        <w:rPr>
          <w:rFonts w:asciiTheme="majorBidi" w:hAnsiTheme="majorBidi" w:cstheme="majorBidi"/>
        </w:rPr>
        <w:t>**** Temperatūros jutikliams</w:t>
      </w:r>
      <w:r w:rsidR="00C20770" w:rsidRPr="00E01C95">
        <w:rPr>
          <w:rFonts w:asciiTheme="majorBidi" w:hAnsiTheme="majorBidi" w:cstheme="majorBidi"/>
        </w:rPr>
        <w:t>, elektros tenams</w:t>
      </w:r>
      <w:r w:rsidRPr="00E01C95">
        <w:rPr>
          <w:rFonts w:asciiTheme="majorBidi" w:hAnsiTheme="majorBidi" w:cstheme="majorBidi"/>
        </w:rPr>
        <w:t xml:space="preserve"> turi būti įrengtos aptarnavimo platformos ir laiptai.</w:t>
      </w:r>
    </w:p>
    <w:p w14:paraId="01AF8790" w14:textId="2D7A761F" w:rsidR="00286936" w:rsidRPr="00E01C95" w:rsidRDefault="00286936" w:rsidP="0008340F">
      <w:pPr>
        <w:spacing w:before="120" w:after="0" w:line="240" w:lineRule="auto"/>
        <w:jc w:val="both"/>
        <w:rPr>
          <w:rFonts w:asciiTheme="majorBidi" w:hAnsiTheme="majorBidi" w:cstheme="majorBidi"/>
        </w:rPr>
      </w:pPr>
      <w:r w:rsidRPr="00E01C95">
        <w:rPr>
          <w:rFonts w:asciiTheme="majorBidi" w:hAnsiTheme="majorBidi" w:cstheme="majorBidi"/>
        </w:rPr>
        <w:t>***** Turi būti numatyta vieta žaibosaugai įrengti.</w:t>
      </w:r>
    </w:p>
    <w:p w14:paraId="302BCFE5" w14:textId="1FDBE3BB" w:rsidR="00286936" w:rsidRPr="00E01C95" w:rsidRDefault="00286936" w:rsidP="0008340F">
      <w:pPr>
        <w:spacing w:before="120" w:after="0" w:line="240" w:lineRule="auto"/>
        <w:jc w:val="both"/>
        <w:rPr>
          <w:rFonts w:asciiTheme="majorBidi" w:hAnsiTheme="majorBidi" w:cstheme="majorBidi"/>
        </w:rPr>
      </w:pPr>
      <w:r w:rsidRPr="00E01C95">
        <w:rPr>
          <w:rFonts w:asciiTheme="majorBidi" w:hAnsiTheme="majorBidi" w:cstheme="majorBidi"/>
        </w:rPr>
        <w:t xml:space="preserve">Projekto rengimo metu, </w:t>
      </w:r>
      <w:r w:rsidR="00113F61">
        <w:rPr>
          <w:rFonts w:asciiTheme="majorBidi" w:hAnsiTheme="majorBidi" w:cstheme="majorBidi"/>
        </w:rPr>
        <w:t>tiekėjas</w:t>
      </w:r>
      <w:r w:rsidRPr="00E01C95">
        <w:rPr>
          <w:rFonts w:asciiTheme="majorBidi" w:hAnsiTheme="majorBidi" w:cstheme="majorBidi"/>
        </w:rPr>
        <w:t xml:space="preserve"> privalo suprojektuoti ir vėliau įrengti talpos vidinius vamzdynus taip, kad talpoje termofikacinis vanduo sluoksniuotųsi (pagal temperatūrą) ir būtų išvengta srauto maišymosi tiek įkrovimo, tiek ir iškrovimo metu. Tam </w:t>
      </w:r>
      <w:r w:rsidR="00113F61">
        <w:rPr>
          <w:rFonts w:asciiTheme="majorBidi" w:hAnsiTheme="majorBidi" w:cstheme="majorBidi"/>
        </w:rPr>
        <w:t>tiekėjas</w:t>
      </w:r>
      <w:r w:rsidRPr="00E01C95">
        <w:rPr>
          <w:rFonts w:asciiTheme="majorBidi" w:hAnsiTheme="majorBidi" w:cstheme="majorBidi"/>
        </w:rPr>
        <w:t xml:space="preserve"> turi atlikti srautų padavimo ir paėmimo modeliavimą su parinkta vidaus vamzdynų ir difuzorių sistema.</w:t>
      </w:r>
    </w:p>
    <w:p w14:paraId="3AB88390" w14:textId="262E635B" w:rsidR="00286936" w:rsidRPr="00E01C95" w:rsidRDefault="00286936" w:rsidP="0008340F">
      <w:pPr>
        <w:spacing w:before="120" w:after="0" w:line="240" w:lineRule="auto"/>
        <w:jc w:val="both"/>
        <w:rPr>
          <w:rFonts w:asciiTheme="majorBidi" w:hAnsiTheme="majorBidi" w:cstheme="majorBidi"/>
        </w:rPr>
      </w:pPr>
      <w:r w:rsidRPr="00E01C95">
        <w:rPr>
          <w:rFonts w:asciiTheme="majorBidi" w:hAnsiTheme="majorBidi" w:cstheme="majorBidi"/>
        </w:rPr>
        <w:t xml:space="preserve">Talpos suvirinimas turi atitikti EN 14015 standarto reikalavimus. Suvirinimo kontrolė atliekama pagal EN 14015 19.4 skyriuje ir 29 lentelėje pateiktus reikalavimus. Tiekėjas papildomai turi numatyti ne mažesnį nei nustatyta siūlių radiografinį ir/arba ultragarsinį tyrimą : dugnui – 100%; apatinėms žiedinėms plokštėms – 100%; sienoms: V1 – ne mažiau 10 %, Vr – ne mažiau 5 %, T tipo sujungimas – ne mažiau 50 %, horizontalūs sujungimai – ne mažiau 2 </w:t>
      </w:r>
      <w:r w:rsidRPr="00E01C95">
        <w:rPr>
          <w:rFonts w:asciiTheme="majorBidi" w:hAnsiTheme="majorBidi" w:cstheme="majorBidi"/>
        </w:rPr>
        <w:lastRenderedPageBreak/>
        <w:t>% (siūles tyrimams parenka Užsakovas). Stogo suvirinimo kontrolei numatyti miltelinį magnetinį tyrimą Sumontuoti ar suremontuoti akumuliaciniai bakai išbandomi pagal teisės aktų reikalavimus. Prieš pradedant kiekvieno bako eksploataciją, turi būti sudarytas jo pasas. Hidraulinis akumuliacinių bakų bandymas atliekamas pripildant juos vandeniu iki projekte nustatyto lygio. Pildant reikia stebėti akumuliacinių bakų konstrukcijų ir virintinių siūlių būklę. Pastebėjus iš po bako dugno tekantį vandenį arba atsiradus šlapių dėmių ant priegrindos prie bako, reikia bandymą nutraukti, vandenį išleisti, nustatyti nesandarumo priežastį ir ją pašalinti. Laikoma, kad bakas bandymą išlaikė, jeigu per 24 valandas jo išorės paviršiuje ar dugno pakraščiuose vanduo nepasirodė ir vandens lygis bake nesumažėjo. Smulkūs defektai, pastebėti bandymo metu, turi būti pašalinti ir iki eksploatacijos pradžios patikrintas tų vietų sandarumas.</w:t>
      </w:r>
    </w:p>
    <w:p w14:paraId="73CE08DE" w14:textId="7C336340" w:rsidR="00286936" w:rsidRPr="00E01C95" w:rsidRDefault="00286936" w:rsidP="0008340F">
      <w:pPr>
        <w:spacing w:before="120" w:after="0" w:line="240" w:lineRule="auto"/>
        <w:jc w:val="both"/>
        <w:rPr>
          <w:rFonts w:asciiTheme="majorBidi" w:hAnsiTheme="majorBidi" w:cstheme="majorBidi"/>
        </w:rPr>
      </w:pPr>
      <w:r w:rsidRPr="00E01C95">
        <w:rPr>
          <w:rFonts w:asciiTheme="majorBidi" w:hAnsiTheme="majorBidi" w:cstheme="majorBidi"/>
        </w:rPr>
        <w:t>****-Išorinių ir vidinių paviršių paruošimas: Visų plieninių paviršių defektų šalinimas ir apdorojimas turi atitikti lygį P3 (ISO 8503-1). Paviršių nuriebalinimas ir plovimas – pagal ISO 12944-4:2018 6-ą punktą</w:t>
      </w:r>
      <w:r w:rsidR="0008340F">
        <w:rPr>
          <w:rFonts w:asciiTheme="majorBidi" w:hAnsiTheme="majorBidi" w:cstheme="majorBidi"/>
        </w:rPr>
        <w:t xml:space="preserve"> arba lygiavertį standartą</w:t>
      </w:r>
      <w:r w:rsidRPr="00E01C95">
        <w:rPr>
          <w:rFonts w:asciiTheme="majorBidi" w:hAnsiTheme="majorBidi" w:cstheme="majorBidi"/>
        </w:rPr>
        <w:t>. Valymas srautiniu abrazyviniu pūtimu iki švarumo klasės, ne prastesnės negu Sa2½ (ISO 8501-1), sudarant 50-85 mikr dydžio ir aštriabriaunio tipo šiurkštumo profilį (angl. „G“, medium). Švarumo prieš dažant įvertinimas: atitikimas švarumui Sa2½ (ISO 8501-1); maksimalus užterštumas dulkėmis: 2(S2) pagal ISO 8502-3</w:t>
      </w:r>
      <w:r w:rsidR="0008340F">
        <w:rPr>
          <w:rFonts w:asciiTheme="majorBidi" w:hAnsiTheme="majorBidi" w:cstheme="majorBidi"/>
        </w:rPr>
        <w:t xml:space="preserve"> ar lygiavertį standartą</w:t>
      </w:r>
      <w:r w:rsidRPr="00E01C95">
        <w:rPr>
          <w:rFonts w:asciiTheme="majorBidi" w:hAnsiTheme="majorBidi" w:cstheme="majorBidi"/>
        </w:rPr>
        <w:t>; maksimalus užterštumas druskomis: 20 mg/m² NaCl ekviv. (ISO 8502-6 ir -9). dažomas paviršius turi būti nuriebalintas, švarus ir sausas, vadovautis naudojamo produkto techniniuose aprašymuose pateikiama technine informacija. Juostinis dažymas (ISO 12944-7:2018 punktai 3.3. ir 6.1. ir 6.3.3.) turi būti atliekamas ant visų suvirinimo siūlių, kampų, briaunų ir dažymui beoriu purškimu sunkiai prieinamų vietų. Prieš pradedant kiekvieno sekančio sluoksnio dažymą turi būti įvertintas esamo sluoksnio dangos storis ir pašalinti bet kokie defektai bei teršalai. Vidiniai talpos paviršiai: dangų sistema. Paviršių apsaugai naudoti dviejų komponentų, itin tankios tarpmolekulinės gardelės fenolio epoksidinę dangą, gamintojo numatytą naudoti kaip dangą talpyklų, technologinių talpų ir vamzdynų viduje, kur atitinkamų technologinių produktų temperatūra yra iki 130 C. Dangos vieno sluoksnio tipinio storio ribos turi būti tinkamos specifikuoto vieno sluoksnio dengimui. Esant poreikiui, praskiesta danga turi būti technologiškai tinkama naudoti kaip 40 mikr storio gruntas. Papildomai, danga turi būti išbandyta ir pasižymėti ne prastesnėmis savybėmis, negu: adhezija (ISO 4624), rezultatas: ne mažiau kaip 10 MPa; atsparumas panardinus į 40°C vandenį (ISO 2812-2, 4100 val.), rezultatas: dangos defektų nėra; atsparumas panardinus į 90 C dejonizuotą vandenį (metodas NACE TM-01-74, 500 val.), rezultatas: angos defektų nėra. Dangų sistema: 2 sluoksniai, 125 mikr kiekvienas, bendras storis: 250 mikr. Išoriniai paviršiai (po šilumine izoliacija): dangų sistema paviršių apsaugai naudoti naujos kartos fenolio epoksidinę dangą, sukurtą pagal alkilintų aminų epoksido</w:t>
      </w:r>
      <w:r w:rsidR="00C20770" w:rsidRPr="00E01C95">
        <w:rPr>
          <w:rFonts w:asciiTheme="majorBidi" w:hAnsiTheme="majorBidi" w:cstheme="majorBidi"/>
        </w:rPr>
        <w:t xml:space="preserve"> </w:t>
      </w:r>
      <w:r w:rsidRPr="00E01C95">
        <w:rPr>
          <w:rFonts w:asciiTheme="majorBidi" w:hAnsiTheme="majorBidi" w:cstheme="majorBidi"/>
        </w:rPr>
        <w:t>technologiją, tinkamą išoriniams paviršiams, veikiamiems cikline arba nuolatine temperatūra nuo minus</w:t>
      </w:r>
      <w:r w:rsidR="00C20770" w:rsidRPr="00E01C95">
        <w:rPr>
          <w:rFonts w:asciiTheme="majorBidi" w:hAnsiTheme="majorBidi" w:cstheme="majorBidi"/>
        </w:rPr>
        <w:t xml:space="preserve"> </w:t>
      </w:r>
      <w:r w:rsidRPr="00E01C95">
        <w:rPr>
          <w:rFonts w:asciiTheme="majorBidi" w:hAnsiTheme="majorBidi" w:cstheme="majorBidi"/>
        </w:rPr>
        <w:t>196° iki 230</w:t>
      </w:r>
      <w:r w:rsidR="00C20770" w:rsidRPr="00E01C95">
        <w:rPr>
          <w:rFonts w:asciiTheme="majorBidi" w:hAnsiTheme="majorBidi" w:cstheme="majorBidi"/>
        </w:rPr>
        <w:t xml:space="preserve"> </w:t>
      </w:r>
      <w:r w:rsidRPr="00E01C95">
        <w:rPr>
          <w:rFonts w:asciiTheme="majorBidi" w:hAnsiTheme="majorBidi" w:cstheme="majorBidi"/>
        </w:rPr>
        <w:t>C, taip pat – esant kriogeniniam scenarijui, tinkamą tiek naujam, tiek remontiniam dažymui,</w:t>
      </w:r>
      <w:r w:rsidR="00C20770" w:rsidRPr="00E01C95">
        <w:rPr>
          <w:rFonts w:asciiTheme="majorBidi" w:hAnsiTheme="majorBidi" w:cstheme="majorBidi"/>
        </w:rPr>
        <w:t xml:space="preserve"> </w:t>
      </w:r>
      <w:r w:rsidRPr="00E01C95">
        <w:rPr>
          <w:rFonts w:asciiTheme="majorBidi" w:hAnsiTheme="majorBidi" w:cstheme="majorBidi"/>
        </w:rPr>
        <w:t>taip pat tinkamą anglinio ir nerūdijančio plieno izoliuotų ir neizoliuotų paviršių apsaugai. Dangos vieno</w:t>
      </w:r>
      <w:r w:rsidR="00C20770" w:rsidRPr="00E01C95">
        <w:rPr>
          <w:rFonts w:asciiTheme="majorBidi" w:hAnsiTheme="majorBidi" w:cstheme="majorBidi"/>
        </w:rPr>
        <w:t xml:space="preserve"> </w:t>
      </w:r>
      <w:r w:rsidRPr="00E01C95">
        <w:rPr>
          <w:rFonts w:asciiTheme="majorBidi" w:hAnsiTheme="majorBidi" w:cstheme="majorBidi"/>
        </w:rPr>
        <w:t>sluoksnio tipinio storio ribos turi būti tinkamos specifikuoto vieno sluoksnio dengimui. Danga turi</w:t>
      </w:r>
      <w:r w:rsidR="00C20770" w:rsidRPr="00E01C95">
        <w:rPr>
          <w:rFonts w:asciiTheme="majorBidi" w:hAnsiTheme="majorBidi" w:cstheme="majorBidi"/>
        </w:rPr>
        <w:t xml:space="preserve"> </w:t>
      </w:r>
      <w:r w:rsidRPr="00E01C95">
        <w:rPr>
          <w:rFonts w:asciiTheme="majorBidi" w:hAnsiTheme="majorBidi" w:cstheme="majorBidi"/>
        </w:rPr>
        <w:t xml:space="preserve">pasižymėti greitu džiūvimu ir chemine polimerizacija esant neigiamai paviršiaus </w:t>
      </w:r>
      <w:r w:rsidR="00C20770" w:rsidRPr="00E01C95">
        <w:rPr>
          <w:rFonts w:asciiTheme="majorBidi" w:hAnsiTheme="majorBidi" w:cstheme="majorBidi"/>
        </w:rPr>
        <w:t xml:space="preserve"> </w:t>
      </w:r>
      <w:r w:rsidRPr="00E01C95">
        <w:rPr>
          <w:rFonts w:asciiTheme="majorBidi" w:hAnsiTheme="majorBidi" w:cstheme="majorBidi"/>
        </w:rPr>
        <w:t>emperatūrai: ne ilgiau</w:t>
      </w:r>
      <w:r w:rsidR="00C20770" w:rsidRPr="00E01C95">
        <w:rPr>
          <w:rFonts w:asciiTheme="majorBidi" w:hAnsiTheme="majorBidi" w:cstheme="majorBidi"/>
        </w:rPr>
        <w:t xml:space="preserve"> </w:t>
      </w:r>
      <w:r w:rsidRPr="00E01C95">
        <w:rPr>
          <w:rFonts w:asciiTheme="majorBidi" w:hAnsiTheme="majorBidi" w:cstheme="majorBidi"/>
        </w:rPr>
        <w:t>kaip 10 val</w:t>
      </w:r>
      <w:r w:rsidR="00C20770" w:rsidRPr="00E01C95">
        <w:rPr>
          <w:rFonts w:asciiTheme="majorBidi" w:hAnsiTheme="majorBidi" w:cstheme="majorBidi"/>
        </w:rPr>
        <w:t>.</w:t>
      </w:r>
      <w:r w:rsidRPr="00E01C95">
        <w:rPr>
          <w:rFonts w:asciiTheme="majorBidi" w:hAnsiTheme="majorBidi" w:cstheme="majorBidi"/>
        </w:rPr>
        <w:t xml:space="preserve"> esant minus 5</w:t>
      </w:r>
      <w:r w:rsidR="00C20770" w:rsidRPr="00E01C95">
        <w:rPr>
          <w:rFonts w:asciiTheme="majorBidi" w:hAnsiTheme="majorBidi" w:cstheme="majorBidi"/>
        </w:rPr>
        <w:t xml:space="preserve"> </w:t>
      </w:r>
      <w:r w:rsidRPr="00E01C95">
        <w:rPr>
          <w:rFonts w:asciiTheme="majorBidi" w:hAnsiTheme="majorBidi" w:cstheme="majorBidi"/>
        </w:rPr>
        <w:t>C paviršiaus temperatūrai.</w:t>
      </w:r>
      <w:r w:rsidR="00C20770" w:rsidRPr="00E01C95">
        <w:rPr>
          <w:rFonts w:asciiTheme="majorBidi" w:hAnsiTheme="majorBidi" w:cstheme="majorBidi"/>
        </w:rPr>
        <w:t xml:space="preserve"> </w:t>
      </w:r>
      <w:r w:rsidRPr="00E01C95">
        <w:rPr>
          <w:rFonts w:asciiTheme="majorBidi" w:hAnsiTheme="majorBidi" w:cstheme="majorBidi"/>
        </w:rPr>
        <w:t>Papildomai, danga turi būti išbandyta ir pasižymėti ne prastesnėmis savybėmis, negu:</w:t>
      </w:r>
      <w:r w:rsidR="00C20770" w:rsidRPr="00E01C95">
        <w:rPr>
          <w:rFonts w:asciiTheme="majorBidi" w:hAnsiTheme="majorBidi" w:cstheme="majorBidi"/>
        </w:rPr>
        <w:t xml:space="preserve"> </w:t>
      </w:r>
      <w:r w:rsidRPr="00E01C95">
        <w:rPr>
          <w:rFonts w:asciiTheme="majorBidi" w:hAnsiTheme="majorBidi" w:cstheme="majorBidi"/>
        </w:rPr>
        <w:t>adhezija (ISO 4624), tipinis rezultatas: 14 MPa;</w:t>
      </w:r>
      <w:r w:rsidR="00C20770" w:rsidRPr="00E01C95">
        <w:rPr>
          <w:rFonts w:asciiTheme="majorBidi" w:hAnsiTheme="majorBidi" w:cstheme="majorBidi"/>
        </w:rPr>
        <w:t xml:space="preserve"> </w:t>
      </w:r>
      <w:r w:rsidRPr="00E01C95">
        <w:rPr>
          <w:rFonts w:asciiTheme="majorBidi" w:hAnsiTheme="majorBidi" w:cstheme="majorBidi"/>
        </w:rPr>
        <w:t>atsparumas korozijai su apdailine danga po ciklinio sendinimo pagal ISO 20340, atšaldant iki minus 20</w:t>
      </w:r>
      <w:r w:rsidR="00C20770" w:rsidRPr="00E01C95">
        <w:rPr>
          <w:rFonts w:asciiTheme="majorBidi" w:hAnsiTheme="majorBidi" w:cstheme="majorBidi"/>
        </w:rPr>
        <w:t xml:space="preserve"> C</w:t>
      </w:r>
      <w:r w:rsidRPr="00E01C95">
        <w:rPr>
          <w:rFonts w:asciiTheme="majorBidi" w:hAnsiTheme="majorBidi" w:cstheme="majorBidi"/>
        </w:rPr>
        <w:t>;</w:t>
      </w:r>
      <w:r w:rsidR="00C20770" w:rsidRPr="00E01C95">
        <w:rPr>
          <w:rFonts w:asciiTheme="majorBidi" w:hAnsiTheme="majorBidi" w:cstheme="majorBidi"/>
        </w:rPr>
        <w:t xml:space="preserve"> </w:t>
      </w:r>
      <w:r w:rsidRPr="00E01C95">
        <w:rPr>
          <w:rFonts w:asciiTheme="majorBidi" w:hAnsiTheme="majorBidi" w:cstheme="majorBidi"/>
        </w:rPr>
        <w:t>rezultatas: atitinka savybių reikalavimus, keliamus ISO 20340 standarte.</w:t>
      </w:r>
      <w:r w:rsidR="00C20770" w:rsidRPr="00E01C95">
        <w:rPr>
          <w:rFonts w:asciiTheme="majorBidi" w:hAnsiTheme="majorBidi" w:cstheme="majorBidi"/>
        </w:rPr>
        <w:t xml:space="preserve"> </w:t>
      </w:r>
      <w:r w:rsidRPr="00E01C95">
        <w:rPr>
          <w:rFonts w:asciiTheme="majorBidi" w:hAnsiTheme="majorBidi" w:cstheme="majorBidi"/>
        </w:rPr>
        <w:t>Atsparumas korozijai, 1900 val</w:t>
      </w:r>
      <w:r w:rsidR="00C20770" w:rsidRPr="00E01C95">
        <w:rPr>
          <w:rFonts w:asciiTheme="majorBidi" w:hAnsiTheme="majorBidi" w:cstheme="majorBidi"/>
        </w:rPr>
        <w:t>.</w:t>
      </w:r>
      <w:r w:rsidRPr="00E01C95">
        <w:rPr>
          <w:rFonts w:asciiTheme="majorBidi" w:hAnsiTheme="majorBidi" w:cstheme="majorBidi"/>
        </w:rPr>
        <w:t xml:space="preserve"> bandant po šlapia šilumine izoliacija, esant iki 205</w:t>
      </w:r>
      <w:r w:rsidR="00C20770" w:rsidRPr="00E01C95">
        <w:rPr>
          <w:rFonts w:asciiTheme="majorBidi" w:hAnsiTheme="majorBidi" w:cstheme="majorBidi"/>
        </w:rPr>
        <w:t xml:space="preserve"> </w:t>
      </w:r>
      <w:r w:rsidRPr="00E01C95">
        <w:rPr>
          <w:rFonts w:asciiTheme="majorBidi" w:hAnsiTheme="majorBidi" w:cstheme="majorBidi"/>
        </w:rPr>
        <w:t>C paviršiaus</w:t>
      </w:r>
      <w:r w:rsidR="00C20770" w:rsidRPr="00E01C95">
        <w:rPr>
          <w:rFonts w:asciiTheme="majorBidi" w:hAnsiTheme="majorBidi" w:cstheme="majorBidi"/>
        </w:rPr>
        <w:t xml:space="preserve"> </w:t>
      </w:r>
      <w:r w:rsidRPr="00E01C95">
        <w:rPr>
          <w:rFonts w:asciiTheme="majorBidi" w:hAnsiTheme="majorBidi" w:cstheme="majorBidi"/>
        </w:rPr>
        <w:t>temperatūrai; rezultatas: defektų dangoje nėra.</w:t>
      </w:r>
    </w:p>
    <w:sectPr w:rsidR="00286936" w:rsidRPr="00E01C95">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233"/>
    <w:rsid w:val="00011E85"/>
    <w:rsid w:val="0008340F"/>
    <w:rsid w:val="00086CC2"/>
    <w:rsid w:val="00096813"/>
    <w:rsid w:val="000B4C70"/>
    <w:rsid w:val="00113F61"/>
    <w:rsid w:val="00286936"/>
    <w:rsid w:val="00367DD2"/>
    <w:rsid w:val="003C1CF3"/>
    <w:rsid w:val="00425A4D"/>
    <w:rsid w:val="00511418"/>
    <w:rsid w:val="00627CA7"/>
    <w:rsid w:val="00675233"/>
    <w:rsid w:val="006A2FE4"/>
    <w:rsid w:val="007B2765"/>
    <w:rsid w:val="00810BBF"/>
    <w:rsid w:val="00815C3C"/>
    <w:rsid w:val="00825D8B"/>
    <w:rsid w:val="00844930"/>
    <w:rsid w:val="008D576C"/>
    <w:rsid w:val="008E5D05"/>
    <w:rsid w:val="00913C65"/>
    <w:rsid w:val="00940EFF"/>
    <w:rsid w:val="00965FD9"/>
    <w:rsid w:val="009747E2"/>
    <w:rsid w:val="00A21736"/>
    <w:rsid w:val="00A476A5"/>
    <w:rsid w:val="00AB4B91"/>
    <w:rsid w:val="00B1242B"/>
    <w:rsid w:val="00B86D55"/>
    <w:rsid w:val="00C20770"/>
    <w:rsid w:val="00C20AFD"/>
    <w:rsid w:val="00C24CF0"/>
    <w:rsid w:val="00C272DA"/>
    <w:rsid w:val="00D156D9"/>
    <w:rsid w:val="00D76671"/>
    <w:rsid w:val="00E01C95"/>
    <w:rsid w:val="00E2105F"/>
    <w:rsid w:val="00E94FC1"/>
    <w:rsid w:val="00EC78C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9FA548"/>
  <w15:chartTrackingRefBased/>
  <w15:docId w15:val="{5FBDB619-8C4D-49F2-9628-85D6A9199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7523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7523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7523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7523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7523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7523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7523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7523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7523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523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7523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7523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7523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7523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7523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7523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7523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75233"/>
    <w:rPr>
      <w:rFonts w:eastAsiaTheme="majorEastAsia" w:cstheme="majorBidi"/>
      <w:color w:val="272727" w:themeColor="text1" w:themeTint="D8"/>
    </w:rPr>
  </w:style>
  <w:style w:type="paragraph" w:styleId="Title">
    <w:name w:val="Title"/>
    <w:basedOn w:val="Normal"/>
    <w:next w:val="Normal"/>
    <w:link w:val="TitleChar"/>
    <w:uiPriority w:val="10"/>
    <w:qFormat/>
    <w:rsid w:val="0067523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7523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7523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7523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75233"/>
    <w:pPr>
      <w:spacing w:before="160"/>
      <w:jc w:val="center"/>
    </w:pPr>
    <w:rPr>
      <w:i/>
      <w:iCs/>
      <w:color w:val="404040" w:themeColor="text1" w:themeTint="BF"/>
    </w:rPr>
  </w:style>
  <w:style w:type="character" w:customStyle="1" w:styleId="QuoteChar">
    <w:name w:val="Quote Char"/>
    <w:basedOn w:val="DefaultParagraphFont"/>
    <w:link w:val="Quote"/>
    <w:uiPriority w:val="29"/>
    <w:rsid w:val="00675233"/>
    <w:rPr>
      <w:i/>
      <w:iCs/>
      <w:color w:val="404040" w:themeColor="text1" w:themeTint="BF"/>
    </w:rPr>
  </w:style>
  <w:style w:type="paragraph" w:styleId="ListParagraph">
    <w:name w:val="List Paragraph"/>
    <w:basedOn w:val="Normal"/>
    <w:uiPriority w:val="34"/>
    <w:qFormat/>
    <w:rsid w:val="00675233"/>
    <w:pPr>
      <w:ind w:left="720"/>
      <w:contextualSpacing/>
    </w:pPr>
  </w:style>
  <w:style w:type="character" w:styleId="IntenseEmphasis">
    <w:name w:val="Intense Emphasis"/>
    <w:basedOn w:val="DefaultParagraphFont"/>
    <w:uiPriority w:val="21"/>
    <w:qFormat/>
    <w:rsid w:val="00675233"/>
    <w:rPr>
      <w:i/>
      <w:iCs/>
      <w:color w:val="0F4761" w:themeColor="accent1" w:themeShade="BF"/>
    </w:rPr>
  </w:style>
  <w:style w:type="paragraph" w:styleId="IntenseQuote">
    <w:name w:val="Intense Quote"/>
    <w:basedOn w:val="Normal"/>
    <w:next w:val="Normal"/>
    <w:link w:val="IntenseQuoteChar"/>
    <w:uiPriority w:val="30"/>
    <w:qFormat/>
    <w:rsid w:val="0067523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75233"/>
    <w:rPr>
      <w:i/>
      <w:iCs/>
      <w:color w:val="0F4761" w:themeColor="accent1" w:themeShade="BF"/>
    </w:rPr>
  </w:style>
  <w:style w:type="character" w:styleId="IntenseReference">
    <w:name w:val="Intense Reference"/>
    <w:basedOn w:val="DefaultParagraphFont"/>
    <w:uiPriority w:val="32"/>
    <w:qFormat/>
    <w:rsid w:val="0067523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8BA9A5-323D-412C-B4B4-3D879DA42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1215</Words>
  <Characters>7915</Characters>
  <Application>Microsoft Office Word</Application>
  <DocSecurity>0</DocSecurity>
  <Lines>304</Lines>
  <Paragraphs>234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Rytis Maliukevičius</cp:lastModifiedBy>
  <cp:revision>3</cp:revision>
  <dcterms:created xsi:type="dcterms:W3CDTF">2026-02-10T15:33:00Z</dcterms:created>
  <dcterms:modified xsi:type="dcterms:W3CDTF">2026-03-12T12:05:00Z</dcterms:modified>
</cp:coreProperties>
</file>